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AD" w:rsidRPr="002422AD" w:rsidRDefault="002422AD">
      <w:pPr>
        <w:rPr>
          <w:sz w:val="48"/>
          <w:szCs w:val="48"/>
        </w:rPr>
      </w:pPr>
      <w:r>
        <w:rPr>
          <w:rFonts w:hint="eastAsia"/>
        </w:rPr>
        <w:t xml:space="preserve">            </w:t>
      </w:r>
      <w:r w:rsidRPr="002422AD">
        <w:rPr>
          <w:rFonts w:hint="eastAsia"/>
          <w:sz w:val="48"/>
          <w:szCs w:val="48"/>
        </w:rPr>
        <w:t>北京中医药大学东直门医院</w:t>
      </w:r>
    </w:p>
    <w:p w:rsidR="00F61121" w:rsidRDefault="002422AD" w:rsidP="002422AD">
      <w:pPr>
        <w:tabs>
          <w:tab w:val="left" w:pos="4320"/>
        </w:tabs>
      </w:pPr>
      <w:r>
        <w:tab/>
      </w:r>
    </w:p>
    <w:p w:rsidR="002422AD" w:rsidRDefault="002422AD" w:rsidP="00ED1743">
      <w:pPr>
        <w:tabs>
          <w:tab w:val="left" w:pos="4320"/>
        </w:tabs>
        <w:jc w:val="center"/>
        <w:rPr>
          <w:color w:val="444444"/>
          <w:sz w:val="32"/>
          <w:szCs w:val="32"/>
          <w:shd w:val="clear" w:color="auto" w:fill="FFFFFF"/>
        </w:rPr>
      </w:pPr>
      <w:r w:rsidRPr="002422AD">
        <w:rPr>
          <w:rFonts w:hint="eastAsia"/>
          <w:sz w:val="48"/>
          <w:szCs w:val="48"/>
        </w:rPr>
        <w:t>远程</w:t>
      </w:r>
      <w:r w:rsidR="004201C6">
        <w:rPr>
          <w:rFonts w:hint="eastAsia"/>
          <w:sz w:val="48"/>
          <w:szCs w:val="48"/>
        </w:rPr>
        <w:t>医学</w:t>
      </w:r>
      <w:r w:rsidR="004201C6">
        <w:rPr>
          <w:sz w:val="48"/>
          <w:szCs w:val="48"/>
        </w:rPr>
        <w:t>中心</w:t>
      </w:r>
      <w:r w:rsidR="00F61121">
        <w:rPr>
          <w:rFonts w:hint="eastAsia"/>
          <w:sz w:val="48"/>
          <w:szCs w:val="48"/>
        </w:rPr>
        <w:t>开诊了</w:t>
      </w:r>
      <w:r w:rsidR="00F61121">
        <w:rPr>
          <w:rFonts w:hint="eastAsia"/>
          <w:sz w:val="48"/>
          <w:szCs w:val="48"/>
        </w:rPr>
        <w:t>!</w:t>
      </w:r>
    </w:p>
    <w:p w:rsidR="00F77C93" w:rsidRPr="00ED1743" w:rsidRDefault="00F77C93" w:rsidP="002422AD">
      <w:pPr>
        <w:tabs>
          <w:tab w:val="left" w:pos="4320"/>
        </w:tabs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</w:pPr>
      <w:r>
        <w:rPr>
          <w:rFonts w:hint="eastAsia"/>
          <w:color w:val="444444"/>
          <w:sz w:val="32"/>
          <w:szCs w:val="32"/>
          <w:shd w:val="clear" w:color="auto" w:fill="FFFFFF"/>
        </w:rPr>
        <w:t xml:space="preserve">     </w:t>
      </w:r>
    </w:p>
    <w:p w:rsidR="0089645F" w:rsidRDefault="00F77C93" w:rsidP="0089645F">
      <w:pPr>
        <w:tabs>
          <w:tab w:val="left" w:pos="4320"/>
        </w:tabs>
        <w:ind w:firstLineChars="200" w:firstLine="640"/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</w:pPr>
      <w:r w:rsidRPr="00ED1743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北京中医药大学东直门医院</w:t>
      </w:r>
      <w:r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远程</w:t>
      </w:r>
      <w:r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医学中心</w:t>
      </w:r>
      <w:r w:rsidR="00C6600C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于</w:t>
      </w:r>
      <w:r w:rsidR="003F54F2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2017年4月13日</w:t>
      </w:r>
      <w:r w:rsidR="0089645F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完成</w:t>
      </w:r>
      <w:r w:rsidR="0089645F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了首例远程会诊。</w:t>
      </w:r>
      <w:r w:rsidR="0089645F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脑病科</w:t>
      </w:r>
      <w:r w:rsidR="0089645F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专家</w:t>
      </w:r>
      <w:r w:rsidR="0089645F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、</w:t>
      </w:r>
      <w:r w:rsidR="0089645F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东直门医院副院</w:t>
      </w:r>
      <w:bookmarkStart w:id="0" w:name="_GoBack"/>
      <w:bookmarkEnd w:id="0"/>
      <w:r w:rsidR="0089645F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长高颖通过视频问诊</w:t>
      </w:r>
      <w:r w:rsidR="0089645F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，为</w:t>
      </w:r>
      <w:r w:rsidR="0089645F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来自</w:t>
      </w:r>
      <w:r w:rsidR="0089645F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平度市、</w:t>
      </w:r>
      <w:r w:rsidR="0089645F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临沂市、交城县</w:t>
      </w:r>
      <w:r w:rsidR="0089645F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的3名</w:t>
      </w:r>
      <w:r w:rsidR="0089645F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患者</w:t>
      </w:r>
      <w:r w:rsidR="0089645F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出具</w:t>
      </w:r>
      <w:r w:rsidR="0089645F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了专家</w:t>
      </w:r>
      <w:r w:rsidR="0089645F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治疗</w:t>
      </w:r>
      <w:r w:rsidR="0089645F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意见</w:t>
      </w:r>
      <w:r w:rsidR="0089645F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及</w:t>
      </w:r>
      <w:r w:rsidR="0089645F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康复指导。</w:t>
      </w:r>
    </w:p>
    <w:p w:rsidR="0089645F" w:rsidRDefault="0089645F" w:rsidP="00ED1743">
      <w:pPr>
        <w:tabs>
          <w:tab w:val="left" w:pos="4320"/>
        </w:tabs>
        <w:ind w:firstLineChars="200" w:firstLine="640"/>
        <w:rPr>
          <w:rFonts w:ascii="华文楷体" w:eastAsia="华文楷体" w:hAnsi="华文楷体"/>
          <w:bCs/>
          <w:color w:val="000000" w:themeColor="text1"/>
          <w:sz w:val="32"/>
          <w:szCs w:val="32"/>
        </w:rPr>
      </w:pPr>
      <w:r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目前</w:t>
      </w:r>
      <w:r w:rsidR="00064344" w:rsidRPr="00570B47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远程医疗</w:t>
      </w:r>
      <w:r w:rsidR="00064344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已经</w:t>
      </w:r>
      <w:r w:rsidR="00064344" w:rsidRPr="00A25E2F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成为缓解医疗人才短缺</w:t>
      </w:r>
      <w:r w:rsidR="00ED1743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、</w:t>
      </w:r>
      <w:r w:rsidR="00064344" w:rsidRPr="00A25E2F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医疗服务可及性差和医疗费用昂贵等问题的手段之一</w:t>
      </w:r>
      <w:r w:rsidR="00064344">
        <w:rPr>
          <w:rFonts w:ascii="华文楷体" w:eastAsia="华文楷体" w:hAnsi="华文楷体" w:hint="eastAsia"/>
          <w:color w:val="000000" w:themeColor="text1"/>
          <w:sz w:val="32"/>
          <w:szCs w:val="32"/>
          <w:shd w:val="clear" w:color="auto" w:fill="FFFFFF"/>
        </w:rPr>
        <w:t>，</w:t>
      </w:r>
      <w:r w:rsidR="00064344" w:rsidRPr="009F64DA">
        <w:rPr>
          <w:rFonts w:ascii="华文楷体" w:eastAsia="华文楷体" w:hAnsi="华文楷体" w:hint="eastAsia"/>
          <w:color w:val="000000" w:themeColor="text1"/>
          <w:sz w:val="32"/>
          <w:szCs w:val="32"/>
          <w:shd w:val="clear" w:color="auto" w:fill="FFFFFF"/>
        </w:rPr>
        <w:t>可通过网络视频与专家远程会诊</w:t>
      </w:r>
      <w:r w:rsidR="00064344">
        <w:rPr>
          <w:rFonts w:ascii="华文楷体" w:eastAsia="华文楷体" w:hAnsi="华文楷体" w:hint="eastAsia"/>
          <w:color w:val="000000" w:themeColor="text1"/>
          <w:sz w:val="32"/>
          <w:szCs w:val="32"/>
          <w:shd w:val="clear" w:color="auto" w:fill="FFFFFF"/>
        </w:rPr>
        <w:t>，</w:t>
      </w:r>
      <w:r w:rsidR="00064344" w:rsidRPr="009338F8">
        <w:rPr>
          <w:rFonts w:ascii="华文楷体" w:eastAsia="华文楷体" w:hAnsi="华文楷体"/>
          <w:bCs/>
          <w:color w:val="000000" w:themeColor="text1"/>
          <w:sz w:val="32"/>
          <w:szCs w:val="32"/>
        </w:rPr>
        <w:t>节省医生和患者的精力和时间</w:t>
      </w:r>
      <w:r w:rsidR="00064344" w:rsidRPr="009338F8">
        <w:rPr>
          <w:rFonts w:ascii="华文楷体" w:eastAsia="华文楷体" w:hAnsi="华文楷体" w:hint="eastAsia"/>
          <w:bCs/>
          <w:color w:val="000000" w:themeColor="text1"/>
          <w:sz w:val="32"/>
          <w:szCs w:val="32"/>
        </w:rPr>
        <w:t>，同时可降低就医费用</w:t>
      </w:r>
      <w:r w:rsidR="00064344">
        <w:rPr>
          <w:rFonts w:ascii="华文楷体" w:eastAsia="华文楷体" w:hAnsi="华文楷体" w:hint="eastAsia"/>
          <w:bCs/>
          <w:color w:val="000000" w:themeColor="text1"/>
          <w:sz w:val="32"/>
          <w:szCs w:val="32"/>
        </w:rPr>
        <w:t>。</w:t>
      </w:r>
    </w:p>
    <w:p w:rsidR="004656C7" w:rsidRDefault="00391CDA" w:rsidP="004656C7">
      <w:pPr>
        <w:tabs>
          <w:tab w:val="left" w:pos="4320"/>
        </w:tabs>
        <w:ind w:firstLineChars="200" w:firstLine="640"/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</w:pPr>
      <w:r w:rsidRPr="00391CDA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北京中医药大学东直门医院远程医学中心</w:t>
      </w:r>
      <w:r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成立</w:t>
      </w:r>
      <w:r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于</w:t>
      </w:r>
      <w:r w:rsidRPr="00C6600C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2016年8月</w:t>
      </w:r>
      <w:r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，</w:t>
      </w:r>
      <w:r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经过</w:t>
      </w:r>
      <w:r w:rsidRPr="00C6600C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半年的试运行，</w:t>
      </w:r>
      <w:r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现</w:t>
      </w:r>
      <w:r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有</w:t>
      </w:r>
      <w:r w:rsidR="00597247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200余名</w:t>
      </w:r>
      <w:r w:rsidR="00597247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副主任医师及以上专家出诊，包括</w:t>
      </w:r>
      <w:r w:rsidR="00597247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国家</w:t>
      </w:r>
      <w:r w:rsidR="00597247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级名老中医</w:t>
      </w:r>
      <w:r w:rsidR="00597247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肖承悰</w:t>
      </w:r>
      <w:r w:rsidR="00597247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、郭维琴、</w:t>
      </w:r>
      <w:r w:rsidR="00597247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田德禄</w:t>
      </w:r>
      <w:r w:rsidR="00597247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、</w:t>
      </w:r>
      <w:r w:rsidR="00597247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武维屛，</w:t>
      </w:r>
      <w:r w:rsidR="00597247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全国名老中医郭志强</w:t>
      </w:r>
      <w:r w:rsidR="006E6DEF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、</w:t>
      </w:r>
      <w:r w:rsidR="006E6DEF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吕仁和</w:t>
      </w:r>
      <w:r w:rsidR="00597247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，</w:t>
      </w:r>
      <w:r w:rsidR="00597247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名医叶永安</w:t>
      </w:r>
      <w:r w:rsidR="00597247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、</w:t>
      </w:r>
      <w:r w:rsidR="00597247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王耀献</w:t>
      </w:r>
      <w:r w:rsidR="00597247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、高颖、姜良铎、</w:t>
      </w:r>
      <w:r w:rsidR="00597247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李忠</w:t>
      </w:r>
      <w:r w:rsidR="00597247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等</w:t>
      </w:r>
      <w:r w:rsidR="00597247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；涉及</w:t>
      </w:r>
      <w:r w:rsidR="004656C7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内科</w:t>
      </w:r>
      <w:r w:rsidR="004656C7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、</w:t>
      </w:r>
      <w:r w:rsidR="004656C7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呼吸科</w:t>
      </w:r>
      <w:r w:rsidR="004656C7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、</w:t>
      </w:r>
      <w:r w:rsidR="004656C7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心血管科</w:t>
      </w:r>
      <w:r w:rsidR="004656C7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、</w:t>
      </w:r>
      <w:r w:rsidR="004656C7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脑病科</w:t>
      </w:r>
      <w:r w:rsidR="004656C7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、</w:t>
      </w:r>
      <w:r w:rsidR="004656C7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肾病内分泌科</w:t>
      </w:r>
      <w:r w:rsidR="004656C7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、</w:t>
      </w:r>
      <w:r w:rsidR="004656C7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消化科</w:t>
      </w:r>
      <w:r w:rsidR="004656C7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、</w:t>
      </w:r>
      <w:r w:rsidR="004656C7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血液肿瘤科</w:t>
      </w:r>
      <w:r w:rsidR="004656C7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、肛肠科、</w:t>
      </w:r>
      <w:r w:rsidR="004656C7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泌尿外科</w:t>
      </w:r>
      <w:r w:rsidR="004656C7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、</w:t>
      </w:r>
      <w:r w:rsidR="004656C7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脑外科</w:t>
      </w:r>
      <w:r w:rsidR="004656C7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、</w:t>
      </w:r>
      <w:r w:rsidR="004656C7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普外科</w:t>
      </w:r>
      <w:r w:rsidR="004656C7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、</w:t>
      </w:r>
      <w:r w:rsidR="004656C7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男科</w:t>
      </w:r>
      <w:r w:rsidR="004656C7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、</w:t>
      </w:r>
      <w:r w:rsidR="004656C7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周围血管科、妇科</w:t>
      </w:r>
      <w:r w:rsidR="004656C7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、</w:t>
      </w:r>
      <w:r w:rsidR="004656C7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骨科、儿科</w:t>
      </w:r>
      <w:r w:rsidR="004656C7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、</w:t>
      </w:r>
      <w:r w:rsidR="004656C7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皮肤科</w:t>
      </w:r>
      <w:r w:rsidR="004656C7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、耳鼻喉科、</w:t>
      </w:r>
      <w:r w:rsidR="004656C7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放射科</w:t>
      </w:r>
      <w:r w:rsidR="004656C7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、</w:t>
      </w:r>
      <w:r w:rsidR="004656C7">
        <w:rPr>
          <w:rFonts w:ascii="华文楷体" w:eastAsia="华文楷体" w:hAnsi="华文楷体" w:hint="eastAsia"/>
          <w:color w:val="444444"/>
          <w:sz w:val="32"/>
          <w:szCs w:val="32"/>
          <w:shd w:val="clear" w:color="auto" w:fill="FFFFFF"/>
        </w:rPr>
        <w:t>急诊科共20个</w:t>
      </w:r>
      <w:r w:rsidR="004656C7"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  <w:t>科室。</w:t>
      </w:r>
    </w:p>
    <w:p w:rsidR="0023116B" w:rsidRPr="0023116B" w:rsidRDefault="0023116B" w:rsidP="00ED1743">
      <w:pPr>
        <w:tabs>
          <w:tab w:val="left" w:pos="1725"/>
        </w:tabs>
        <w:spacing w:line="360" w:lineRule="auto"/>
        <w:ind w:leftChars="200" w:left="1621" w:hangingChars="400" w:hanging="1201"/>
        <w:rPr>
          <w:rFonts w:ascii="华文楷体" w:eastAsia="华文楷体" w:hAnsi="华文楷体" w:cs="Times New Roman"/>
          <w:b/>
          <w:color w:val="FF0000"/>
          <w:sz w:val="30"/>
          <w:szCs w:val="30"/>
        </w:rPr>
      </w:pPr>
      <w:r w:rsidRPr="0023116B">
        <w:rPr>
          <w:rFonts w:ascii="华文楷体" w:eastAsia="华文楷体" w:hAnsi="华文楷体" w:cs="Times New Roman" w:hint="eastAsia"/>
          <w:b/>
          <w:color w:val="FF0000"/>
          <w:sz w:val="30"/>
          <w:szCs w:val="30"/>
        </w:rPr>
        <w:t>您若有需求请填写</w:t>
      </w:r>
      <w:r w:rsidRPr="0023116B">
        <w:rPr>
          <w:rFonts w:ascii="华文楷体" w:eastAsia="华文楷体" w:hAnsi="华文楷体" w:cs="Times New Roman"/>
          <w:b/>
          <w:color w:val="FF0000"/>
          <w:sz w:val="30"/>
          <w:szCs w:val="30"/>
        </w:rPr>
        <w:t>下列表格并</w:t>
      </w:r>
      <w:r w:rsidRPr="0023116B">
        <w:rPr>
          <w:rFonts w:ascii="华文楷体" w:eastAsia="华文楷体" w:hAnsi="华文楷体" w:cs="Times New Roman" w:hint="eastAsia"/>
          <w:b/>
          <w:color w:val="FF0000"/>
          <w:sz w:val="30"/>
          <w:szCs w:val="30"/>
        </w:rPr>
        <w:t>发送至ycyxzx_dzmyy@sina.com</w:t>
      </w:r>
    </w:p>
    <w:p w:rsidR="0023116B" w:rsidRPr="0023116B" w:rsidRDefault="0023116B" w:rsidP="0023116B">
      <w:pPr>
        <w:tabs>
          <w:tab w:val="left" w:pos="1725"/>
        </w:tabs>
        <w:spacing w:line="360" w:lineRule="auto"/>
        <w:ind w:left="1800" w:hangingChars="600" w:hanging="1800"/>
        <w:rPr>
          <w:rFonts w:ascii="华文楷体" w:eastAsia="华文楷体" w:hAnsi="华文楷体" w:cs="Times New Roman"/>
          <w:sz w:val="30"/>
          <w:szCs w:val="30"/>
        </w:rPr>
      </w:pPr>
      <w:r w:rsidRPr="0023116B">
        <w:rPr>
          <w:rFonts w:ascii="华文楷体" w:eastAsia="华文楷体" w:hAnsi="华文楷体" w:cs="Times New Roman" w:hint="eastAsia"/>
          <w:sz w:val="30"/>
          <w:szCs w:val="30"/>
        </w:rPr>
        <w:t>我们会及时联系您。谢谢您的信任！</w:t>
      </w:r>
    </w:p>
    <w:tbl>
      <w:tblPr>
        <w:tblStyle w:val="1"/>
        <w:tblpPr w:leftFromText="180" w:rightFromText="180" w:vertAnchor="text" w:horzAnchor="margin" w:tblpY="305"/>
        <w:tblW w:w="9504" w:type="dxa"/>
        <w:tblLayout w:type="fixed"/>
        <w:tblLook w:val="04A0" w:firstRow="1" w:lastRow="0" w:firstColumn="1" w:lastColumn="0" w:noHBand="0" w:noVBand="1"/>
      </w:tblPr>
      <w:tblGrid>
        <w:gridCol w:w="2111"/>
        <w:gridCol w:w="1073"/>
        <w:gridCol w:w="1130"/>
        <w:gridCol w:w="1314"/>
        <w:gridCol w:w="2157"/>
        <w:gridCol w:w="1719"/>
      </w:tblGrid>
      <w:tr w:rsidR="00ED1743" w:rsidRPr="0023116B" w:rsidTr="00ED1743">
        <w:trPr>
          <w:trHeight w:hRule="exact" w:val="532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6B" w:rsidRPr="0023116B" w:rsidRDefault="0023116B" w:rsidP="0023116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  <w:r w:rsidRPr="0023116B">
              <w:rPr>
                <w:rFonts w:asciiTheme="minorEastAsia" w:eastAsia="宋体" w:hAnsiTheme="minorEastAsia" w:cstheme="minorEastAsia" w:hint="eastAsia"/>
                <w:kern w:val="2"/>
                <w:sz w:val="28"/>
                <w:szCs w:val="28"/>
              </w:rPr>
              <w:t>姓 名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6B" w:rsidRPr="0023116B" w:rsidRDefault="0023116B" w:rsidP="0023116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6B" w:rsidRPr="0023116B" w:rsidRDefault="0023116B" w:rsidP="0023116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  <w:r w:rsidRPr="0023116B">
              <w:rPr>
                <w:rFonts w:asciiTheme="minorEastAsia" w:eastAsia="宋体" w:hAnsiTheme="minorEastAsia" w:cstheme="minorEastAsia" w:hint="eastAsia"/>
                <w:kern w:val="2"/>
                <w:sz w:val="28"/>
                <w:szCs w:val="28"/>
              </w:rPr>
              <w:t>性 别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6B" w:rsidRPr="0023116B" w:rsidRDefault="0023116B" w:rsidP="0023116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6B" w:rsidRPr="0023116B" w:rsidRDefault="0023116B" w:rsidP="0023116B">
            <w:pPr>
              <w:spacing w:line="0" w:lineRule="atLeast"/>
              <w:ind w:firstLineChars="200" w:firstLine="560"/>
              <w:jc w:val="left"/>
              <w:rPr>
                <w:rFonts w:asciiTheme="minorEastAsia" w:eastAsiaTheme="minorEastAsia" w:hAnsiTheme="minorEastAsia" w:cstheme="minorEastAsia"/>
                <w:w w:val="99"/>
                <w:kern w:val="2"/>
                <w:sz w:val="28"/>
                <w:szCs w:val="28"/>
              </w:rPr>
            </w:pPr>
            <w:r w:rsidRPr="0023116B">
              <w:rPr>
                <w:rFonts w:asciiTheme="minorEastAsia" w:eastAsia="宋体" w:hAnsiTheme="minorEastAsia" w:cstheme="minorEastAsia" w:hint="eastAsia"/>
                <w:kern w:val="2"/>
                <w:sz w:val="28"/>
                <w:szCs w:val="28"/>
              </w:rPr>
              <w:t>手机号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6B" w:rsidRPr="0023116B" w:rsidRDefault="0023116B" w:rsidP="0023116B">
            <w:pPr>
              <w:spacing w:line="0" w:lineRule="atLeast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</w:tr>
      <w:tr w:rsidR="00ED1743" w:rsidRPr="0023116B" w:rsidTr="00ED1743">
        <w:trPr>
          <w:trHeight w:hRule="exact" w:val="532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6B" w:rsidRPr="0023116B" w:rsidRDefault="0023116B" w:rsidP="0023116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  <w:r w:rsidRPr="0023116B">
              <w:rPr>
                <w:rFonts w:asciiTheme="minorEastAsia" w:eastAsia="宋体" w:hAnsiTheme="minorEastAsia" w:cstheme="minorEastAsia" w:hint="eastAsia"/>
                <w:kern w:val="2"/>
                <w:sz w:val="28"/>
                <w:szCs w:val="28"/>
              </w:rPr>
              <w:lastRenderedPageBreak/>
              <w:t>所在省份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6B" w:rsidRPr="0023116B" w:rsidRDefault="0023116B" w:rsidP="0023116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6B" w:rsidRPr="0023116B" w:rsidRDefault="0023116B" w:rsidP="0023116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  <w:r w:rsidRPr="0023116B">
              <w:rPr>
                <w:rFonts w:asciiTheme="minorEastAsia" w:eastAsia="宋体" w:hAnsiTheme="minorEastAsia" w:cstheme="minorEastAsia" w:hint="eastAsia"/>
                <w:kern w:val="2"/>
                <w:sz w:val="28"/>
                <w:szCs w:val="28"/>
              </w:rPr>
              <w:t>城 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6B" w:rsidRPr="0023116B" w:rsidRDefault="0023116B" w:rsidP="0023116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6B" w:rsidRPr="0023116B" w:rsidRDefault="0023116B" w:rsidP="0023116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  <w:r w:rsidRPr="0023116B">
              <w:rPr>
                <w:rFonts w:asciiTheme="minorEastAsia" w:eastAsiaTheme="minorEastAsia" w:hAnsiTheme="minorEastAsia" w:cstheme="minorEastAsia" w:hint="eastAsia"/>
                <w:kern w:val="2"/>
                <w:sz w:val="28"/>
                <w:szCs w:val="28"/>
              </w:rPr>
              <w:t>疾病诊断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6B" w:rsidRPr="0023116B" w:rsidRDefault="0023116B" w:rsidP="0023116B">
            <w:pPr>
              <w:spacing w:line="0" w:lineRule="atLeast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</w:tr>
      <w:tr w:rsidR="0023116B" w:rsidRPr="0023116B" w:rsidTr="00ED1743">
        <w:trPr>
          <w:trHeight w:hRule="exact" w:val="532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6B" w:rsidRPr="0023116B" w:rsidRDefault="0023116B" w:rsidP="0023116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  <w:r w:rsidRPr="0023116B">
              <w:rPr>
                <w:rFonts w:asciiTheme="minorEastAsia" w:eastAsia="宋体" w:hAnsiTheme="minorEastAsia" w:cstheme="minorEastAsia" w:hint="eastAsia"/>
                <w:kern w:val="2"/>
                <w:sz w:val="28"/>
                <w:szCs w:val="28"/>
              </w:rPr>
              <w:t>申请会诊科室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6B" w:rsidRPr="0023116B" w:rsidRDefault="0023116B" w:rsidP="0023116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6B" w:rsidRPr="0023116B" w:rsidRDefault="0023116B" w:rsidP="0023116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8"/>
                <w:szCs w:val="28"/>
              </w:rPr>
              <w:t>申请</w:t>
            </w:r>
            <w:r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  <w:t>会诊专家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6B" w:rsidRPr="0023116B" w:rsidRDefault="0023116B" w:rsidP="0023116B">
            <w:pPr>
              <w:spacing w:line="0" w:lineRule="atLeast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</w:tr>
      <w:tr w:rsidR="0023116B" w:rsidRPr="0023116B" w:rsidTr="00ED1743">
        <w:trPr>
          <w:trHeight w:hRule="exact" w:val="532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6B" w:rsidRPr="0023116B" w:rsidRDefault="0023116B" w:rsidP="0023116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8"/>
                <w:szCs w:val="28"/>
              </w:rPr>
              <w:t>初诊/复诊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6B" w:rsidRPr="0023116B" w:rsidRDefault="0023116B" w:rsidP="0023116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6B" w:rsidRPr="0023116B" w:rsidRDefault="0023116B" w:rsidP="0023116B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  <w:r w:rsidRPr="0023116B">
              <w:rPr>
                <w:rFonts w:asciiTheme="minorEastAsia" w:eastAsia="宋体" w:hAnsiTheme="minorEastAsia" w:cstheme="minorEastAsia" w:hint="eastAsia"/>
                <w:kern w:val="2"/>
                <w:sz w:val="28"/>
                <w:szCs w:val="28"/>
              </w:rPr>
              <w:t xml:space="preserve">E-Mail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6B" w:rsidRPr="0023116B" w:rsidRDefault="0023116B" w:rsidP="0023116B">
            <w:pPr>
              <w:spacing w:line="0" w:lineRule="atLeast"/>
              <w:rPr>
                <w:rFonts w:asciiTheme="minorEastAsia" w:eastAsiaTheme="minorEastAsia" w:hAnsiTheme="minorEastAsia" w:cstheme="minorEastAsia"/>
                <w:kern w:val="2"/>
                <w:sz w:val="28"/>
                <w:szCs w:val="28"/>
              </w:rPr>
            </w:pPr>
          </w:p>
        </w:tc>
      </w:tr>
    </w:tbl>
    <w:p w:rsidR="0023116B" w:rsidRDefault="0023116B" w:rsidP="0023116B">
      <w:pPr>
        <w:ind w:firstLineChars="200" w:firstLine="640"/>
        <w:rPr>
          <w:rFonts w:ascii="华文楷体" w:eastAsia="华文楷体" w:hAnsi="华文楷体"/>
          <w:color w:val="000000" w:themeColor="text1"/>
          <w:sz w:val="32"/>
          <w:szCs w:val="32"/>
          <w:shd w:val="clear" w:color="auto" w:fill="FFFFFF"/>
        </w:rPr>
      </w:pPr>
    </w:p>
    <w:p w:rsidR="0023116B" w:rsidRDefault="0023116B" w:rsidP="0023116B">
      <w:pPr>
        <w:ind w:firstLineChars="200" w:firstLine="640"/>
        <w:rPr>
          <w:rFonts w:ascii="华文楷体" w:eastAsia="华文楷体" w:hAnsi="华文楷体"/>
          <w:color w:val="000000" w:themeColor="text1"/>
          <w:sz w:val="32"/>
          <w:szCs w:val="32"/>
          <w:shd w:val="clear" w:color="auto" w:fill="FFFFFF"/>
        </w:rPr>
      </w:pPr>
    </w:p>
    <w:p w:rsidR="0023116B" w:rsidRDefault="0023116B" w:rsidP="0023116B">
      <w:pPr>
        <w:ind w:firstLineChars="200" w:firstLine="640"/>
        <w:rPr>
          <w:rFonts w:ascii="华文楷体" w:eastAsia="华文楷体" w:hAnsi="华文楷体" w:hint="eastAsia"/>
          <w:color w:val="000000" w:themeColor="text1"/>
          <w:sz w:val="32"/>
          <w:szCs w:val="32"/>
          <w:shd w:val="clear" w:color="auto" w:fill="FFFFFF"/>
        </w:rPr>
      </w:pPr>
      <w:r>
        <w:rPr>
          <w:rFonts w:ascii="华文楷体" w:eastAsia="华文楷体" w:hAnsi="华文楷体" w:hint="eastAsia"/>
          <w:color w:val="000000" w:themeColor="text1"/>
          <w:sz w:val="32"/>
          <w:szCs w:val="32"/>
          <w:shd w:val="clear" w:color="auto" w:fill="FFFFFF"/>
        </w:rPr>
        <w:t>链接</w:t>
      </w:r>
      <w:r>
        <w:rPr>
          <w:rFonts w:ascii="华文楷体" w:eastAsia="华文楷体" w:hAnsi="华文楷体"/>
          <w:color w:val="000000" w:themeColor="text1"/>
          <w:sz w:val="32"/>
          <w:szCs w:val="32"/>
          <w:shd w:val="clear" w:color="auto" w:fill="FFFFFF"/>
        </w:rPr>
        <w:t>：</w:t>
      </w:r>
      <w:r w:rsidR="00AF1AFE">
        <w:rPr>
          <w:rFonts w:ascii="华文楷体" w:eastAsia="华文楷体" w:hAnsi="华文楷体" w:hint="eastAsia"/>
          <w:color w:val="000000" w:themeColor="text1"/>
          <w:sz w:val="32"/>
          <w:szCs w:val="32"/>
          <w:shd w:val="clear" w:color="auto" w:fill="FFFFFF"/>
        </w:rPr>
        <w:t>接受</w:t>
      </w:r>
      <w:r w:rsidRPr="00ED1743">
        <w:rPr>
          <w:rFonts w:ascii="华文楷体" w:eastAsia="华文楷体" w:hAnsi="华文楷体" w:hint="eastAsia"/>
          <w:color w:val="000000" w:themeColor="text1"/>
          <w:sz w:val="32"/>
          <w:szCs w:val="32"/>
          <w:u w:val="single"/>
          <w:shd w:val="clear" w:color="auto" w:fill="FFFFFF"/>
        </w:rPr>
        <w:t>远程</w:t>
      </w:r>
      <w:r w:rsidR="004656C7" w:rsidRPr="00ED1743">
        <w:rPr>
          <w:rFonts w:ascii="华文楷体" w:eastAsia="华文楷体" w:hAnsi="华文楷体" w:hint="eastAsia"/>
          <w:color w:val="000000" w:themeColor="text1"/>
          <w:sz w:val="32"/>
          <w:szCs w:val="32"/>
          <w:u w:val="single"/>
          <w:shd w:val="clear" w:color="auto" w:fill="FFFFFF"/>
        </w:rPr>
        <w:t>会诊专家</w:t>
      </w:r>
      <w:r w:rsidR="00AF1AFE">
        <w:rPr>
          <w:rFonts w:ascii="华文楷体" w:eastAsia="华文楷体" w:hAnsi="华文楷体" w:hint="eastAsia"/>
          <w:color w:val="000000" w:themeColor="text1"/>
          <w:sz w:val="32"/>
          <w:szCs w:val="32"/>
          <w:u w:val="single"/>
          <w:shd w:val="clear" w:color="auto" w:fill="FFFFFF"/>
        </w:rPr>
        <w:t>一览表</w:t>
      </w:r>
    </w:p>
    <w:p w:rsidR="0023116B" w:rsidRDefault="0023116B" w:rsidP="0023116B">
      <w:pPr>
        <w:ind w:firstLineChars="200" w:firstLine="640"/>
        <w:rPr>
          <w:rFonts w:ascii="华文楷体" w:eastAsia="华文楷体" w:hAnsi="华文楷体"/>
          <w:color w:val="000000" w:themeColor="text1"/>
          <w:sz w:val="32"/>
          <w:szCs w:val="32"/>
          <w:shd w:val="clear" w:color="auto" w:fill="FFFFFF"/>
        </w:rPr>
      </w:pPr>
    </w:p>
    <w:p w:rsidR="0023116B" w:rsidRDefault="0023116B" w:rsidP="0023116B">
      <w:pPr>
        <w:ind w:firstLineChars="200" w:firstLine="640"/>
        <w:rPr>
          <w:rFonts w:ascii="华文楷体" w:eastAsia="华文楷体" w:hAnsi="华文楷体"/>
          <w:color w:val="000000" w:themeColor="text1"/>
          <w:sz w:val="32"/>
          <w:szCs w:val="32"/>
          <w:shd w:val="clear" w:color="auto" w:fill="FFFFFF"/>
        </w:rPr>
      </w:pPr>
    </w:p>
    <w:p w:rsidR="0023116B" w:rsidRDefault="0023116B" w:rsidP="0023116B">
      <w:pPr>
        <w:ind w:firstLineChars="200" w:firstLine="640"/>
        <w:rPr>
          <w:rFonts w:ascii="华文楷体" w:eastAsia="华文楷体" w:hAnsi="华文楷体"/>
          <w:color w:val="000000" w:themeColor="text1"/>
          <w:sz w:val="32"/>
          <w:szCs w:val="32"/>
          <w:shd w:val="clear" w:color="auto" w:fill="FFFFFF"/>
        </w:rPr>
      </w:pPr>
    </w:p>
    <w:p w:rsidR="0023116B" w:rsidRDefault="0023116B" w:rsidP="0023116B">
      <w:pPr>
        <w:ind w:firstLineChars="200" w:firstLine="640"/>
        <w:rPr>
          <w:rFonts w:ascii="华文楷体" w:eastAsia="华文楷体" w:hAnsi="华文楷体"/>
          <w:color w:val="000000" w:themeColor="text1"/>
          <w:sz w:val="32"/>
          <w:szCs w:val="32"/>
          <w:shd w:val="clear" w:color="auto" w:fill="FFFFFF"/>
        </w:rPr>
      </w:pPr>
    </w:p>
    <w:p w:rsidR="0023116B" w:rsidRDefault="0023116B" w:rsidP="0023116B">
      <w:pPr>
        <w:ind w:firstLineChars="200" w:firstLine="640"/>
        <w:rPr>
          <w:rFonts w:ascii="华文楷体" w:eastAsia="华文楷体" w:hAnsi="华文楷体"/>
          <w:color w:val="000000" w:themeColor="text1"/>
          <w:sz w:val="32"/>
          <w:szCs w:val="32"/>
          <w:shd w:val="clear" w:color="auto" w:fill="FFFFFF"/>
        </w:rPr>
      </w:pPr>
    </w:p>
    <w:p w:rsidR="00391CDA" w:rsidRDefault="00391CDA" w:rsidP="00ED1743">
      <w:pPr>
        <w:tabs>
          <w:tab w:val="left" w:pos="4320"/>
        </w:tabs>
        <w:ind w:firstLineChars="200" w:firstLine="640"/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</w:pPr>
    </w:p>
    <w:p w:rsidR="0089645F" w:rsidRDefault="0089645F" w:rsidP="00ED1743">
      <w:pPr>
        <w:tabs>
          <w:tab w:val="left" w:pos="4320"/>
        </w:tabs>
        <w:ind w:firstLineChars="200" w:firstLine="640"/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</w:pPr>
    </w:p>
    <w:p w:rsidR="00C6600C" w:rsidRDefault="00C6600C" w:rsidP="00ED1743">
      <w:pPr>
        <w:tabs>
          <w:tab w:val="left" w:pos="4320"/>
        </w:tabs>
        <w:ind w:firstLineChars="200" w:firstLine="640"/>
        <w:rPr>
          <w:rFonts w:ascii="华文楷体" w:eastAsia="华文楷体" w:hAnsi="华文楷体"/>
          <w:color w:val="444444"/>
          <w:sz w:val="32"/>
          <w:szCs w:val="32"/>
          <w:shd w:val="clear" w:color="auto" w:fill="FFFFFF"/>
        </w:rPr>
      </w:pPr>
    </w:p>
    <w:p w:rsidR="00584B3D" w:rsidRPr="002422AD" w:rsidRDefault="00584B3D" w:rsidP="002422AD">
      <w:pPr>
        <w:ind w:firstLineChars="200" w:firstLine="640"/>
        <w:rPr>
          <w:color w:val="252525"/>
          <w:sz w:val="32"/>
          <w:szCs w:val="32"/>
          <w:shd w:val="clear" w:color="auto" w:fill="FFFFFF"/>
        </w:rPr>
      </w:pPr>
    </w:p>
    <w:sectPr w:rsidR="00584B3D" w:rsidRPr="002422AD" w:rsidSect="004E7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CC" w:rsidRDefault="002A36CC" w:rsidP="00454202">
      <w:r>
        <w:separator/>
      </w:r>
    </w:p>
  </w:endnote>
  <w:endnote w:type="continuationSeparator" w:id="0">
    <w:p w:rsidR="002A36CC" w:rsidRDefault="002A36CC" w:rsidP="0045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CC" w:rsidRDefault="002A36CC" w:rsidP="00454202">
      <w:r>
        <w:separator/>
      </w:r>
    </w:p>
  </w:footnote>
  <w:footnote w:type="continuationSeparator" w:id="0">
    <w:p w:rsidR="002A36CC" w:rsidRDefault="002A36CC" w:rsidP="00454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202"/>
    <w:rsid w:val="0002494A"/>
    <w:rsid w:val="00064344"/>
    <w:rsid w:val="000E212A"/>
    <w:rsid w:val="000F3907"/>
    <w:rsid w:val="00125186"/>
    <w:rsid w:val="001575FC"/>
    <w:rsid w:val="001D5FE0"/>
    <w:rsid w:val="0023116B"/>
    <w:rsid w:val="002422AD"/>
    <w:rsid w:val="002A36CC"/>
    <w:rsid w:val="003147AB"/>
    <w:rsid w:val="00353BAD"/>
    <w:rsid w:val="00391CDA"/>
    <w:rsid w:val="003D4D7E"/>
    <w:rsid w:val="003F54F2"/>
    <w:rsid w:val="004201C6"/>
    <w:rsid w:val="00454202"/>
    <w:rsid w:val="00455EB7"/>
    <w:rsid w:val="004656C7"/>
    <w:rsid w:val="004B2335"/>
    <w:rsid w:val="004E71AC"/>
    <w:rsid w:val="00513E27"/>
    <w:rsid w:val="00584B3D"/>
    <w:rsid w:val="00597247"/>
    <w:rsid w:val="005B269A"/>
    <w:rsid w:val="005E20B5"/>
    <w:rsid w:val="006E6DEF"/>
    <w:rsid w:val="007775E4"/>
    <w:rsid w:val="007B618A"/>
    <w:rsid w:val="0089645F"/>
    <w:rsid w:val="008E48D1"/>
    <w:rsid w:val="008E52F9"/>
    <w:rsid w:val="00A02CB9"/>
    <w:rsid w:val="00AC7C82"/>
    <w:rsid w:val="00AF1AFE"/>
    <w:rsid w:val="00AF3067"/>
    <w:rsid w:val="00B55E53"/>
    <w:rsid w:val="00C6600C"/>
    <w:rsid w:val="00DC27D8"/>
    <w:rsid w:val="00E96034"/>
    <w:rsid w:val="00ED1743"/>
    <w:rsid w:val="00F02A8C"/>
    <w:rsid w:val="00F61121"/>
    <w:rsid w:val="00F7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18D31B-CA82-41AF-B956-968F7C7F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4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42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4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4202"/>
    <w:rPr>
      <w:sz w:val="18"/>
      <w:szCs w:val="18"/>
    </w:rPr>
  </w:style>
  <w:style w:type="character" w:styleId="a5">
    <w:name w:val="Strong"/>
    <w:basedOn w:val="a0"/>
    <w:uiPriority w:val="22"/>
    <w:qFormat/>
    <w:rsid w:val="00454202"/>
    <w:rPr>
      <w:b/>
      <w:bCs/>
    </w:rPr>
  </w:style>
  <w:style w:type="character" w:styleId="a6">
    <w:name w:val="Hyperlink"/>
    <w:basedOn w:val="a0"/>
    <w:uiPriority w:val="99"/>
    <w:unhideWhenUsed/>
    <w:rsid w:val="00455EB7"/>
    <w:rPr>
      <w:color w:val="0000FF" w:themeColor="hyperlink"/>
      <w:u w:val="single"/>
    </w:rPr>
  </w:style>
  <w:style w:type="table" w:styleId="a7">
    <w:name w:val="Table Grid"/>
    <w:basedOn w:val="a1"/>
    <w:qFormat/>
    <w:rsid w:val="00B55E5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F6112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61121"/>
    <w:rPr>
      <w:sz w:val="18"/>
      <w:szCs w:val="18"/>
    </w:rPr>
  </w:style>
  <w:style w:type="table" w:customStyle="1" w:styleId="1">
    <w:name w:val="网格型1"/>
    <w:basedOn w:val="a1"/>
    <w:next w:val="a7"/>
    <w:qFormat/>
    <w:rsid w:val="0023116B"/>
    <w:pPr>
      <w:widowControl w:val="0"/>
      <w:jc w:val="both"/>
    </w:pPr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admin</cp:lastModifiedBy>
  <cp:revision>18</cp:revision>
  <cp:lastPrinted>2017-04-18T02:04:00Z</cp:lastPrinted>
  <dcterms:created xsi:type="dcterms:W3CDTF">2017-04-03T02:00:00Z</dcterms:created>
  <dcterms:modified xsi:type="dcterms:W3CDTF">2017-04-18T06:01:00Z</dcterms:modified>
</cp:coreProperties>
</file>