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31" w:rsidRDefault="005B53B8" w:rsidP="005B53B8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5B53B8">
        <w:rPr>
          <w:rFonts w:asciiTheme="majorEastAsia" w:eastAsiaTheme="majorEastAsia" w:hAnsiTheme="majorEastAsia" w:hint="eastAsia"/>
          <w:b/>
          <w:sz w:val="32"/>
          <w:szCs w:val="32"/>
        </w:rPr>
        <w:t>耳鼻喉科综合治疗台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耳鼻</w:t>
      </w:r>
      <w:proofErr w:type="gramStart"/>
      <w:r w:rsidRPr="00730E32">
        <w:rPr>
          <w:rFonts w:asciiTheme="minorEastAsia" w:hAnsiTheme="minorEastAsia" w:hint="eastAsia"/>
          <w:bCs/>
          <w:sz w:val="24"/>
          <w:szCs w:val="24"/>
        </w:rPr>
        <w:t>喉</w:t>
      </w:r>
      <w:proofErr w:type="gramEnd"/>
      <w:r w:rsidRPr="00730E32">
        <w:rPr>
          <w:rFonts w:asciiTheme="minorEastAsia" w:hAnsiTheme="minorEastAsia" w:hint="eastAsia"/>
          <w:bCs/>
          <w:sz w:val="24"/>
          <w:szCs w:val="24"/>
        </w:rPr>
        <w:t>综合治疗</w:t>
      </w:r>
      <w:proofErr w:type="gramStart"/>
      <w:r w:rsidRPr="00730E32">
        <w:rPr>
          <w:rFonts w:asciiTheme="minorEastAsia" w:hAnsiTheme="minorEastAsia" w:hint="eastAsia"/>
          <w:bCs/>
          <w:sz w:val="24"/>
          <w:szCs w:val="24"/>
        </w:rPr>
        <w:t>台集鼻</w:t>
      </w:r>
      <w:proofErr w:type="gramEnd"/>
      <w:r w:rsidRPr="00730E32">
        <w:rPr>
          <w:rFonts w:asciiTheme="minorEastAsia" w:hAnsiTheme="minorEastAsia" w:hint="eastAsia"/>
          <w:bCs/>
          <w:sz w:val="24"/>
          <w:szCs w:val="24"/>
        </w:rPr>
        <w:t>内窥镜、耳内窥镜、耳显微镜、显像系统、负压正压系统等于一体，用于耳鼻咽</w:t>
      </w:r>
      <w:proofErr w:type="gramStart"/>
      <w:r w:rsidRPr="00730E32">
        <w:rPr>
          <w:rFonts w:asciiTheme="minorEastAsia" w:hAnsiTheme="minorEastAsia" w:hint="eastAsia"/>
          <w:bCs/>
          <w:sz w:val="24"/>
          <w:szCs w:val="24"/>
        </w:rPr>
        <w:t>喉</w:t>
      </w:r>
      <w:proofErr w:type="gramEnd"/>
      <w:r w:rsidRPr="00730E32">
        <w:rPr>
          <w:rFonts w:asciiTheme="minorEastAsia" w:hAnsiTheme="minorEastAsia" w:hint="eastAsia"/>
          <w:bCs/>
          <w:sz w:val="24"/>
          <w:szCs w:val="24"/>
        </w:rPr>
        <w:t>疾病的诊断与治疗。耳鼻喉科常规设备，性价比合理。应包含以下基本功能：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/>
          <w:bCs/>
          <w:sz w:val="24"/>
          <w:szCs w:val="24"/>
        </w:rPr>
        <w:t>1.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台面：耐磨防渗透；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2.</w:t>
      </w:r>
      <w:r w:rsidRPr="00730E32">
        <w:rPr>
          <w:rFonts w:asciiTheme="minorEastAsia" w:hAnsiTheme="minorEastAsia" w:hint="eastAsia"/>
          <w:bCs/>
          <w:sz w:val="24"/>
          <w:szCs w:val="24"/>
        </w:rPr>
        <w:t>检查台配有：</w:t>
      </w:r>
      <w:bookmarkStart w:id="0" w:name="_GoBack"/>
      <w:bookmarkEnd w:id="0"/>
      <w:r w:rsidRPr="00730E32">
        <w:rPr>
          <w:rFonts w:asciiTheme="minorEastAsia" w:hAnsiTheme="minorEastAsia" w:hint="eastAsia"/>
          <w:bCs/>
          <w:sz w:val="24"/>
          <w:szCs w:val="24"/>
        </w:rPr>
        <w:t>器械盘、药液瓶、棉球罐、吸引瓶、喷枪、吸枪、吹枪、加热除雾装置、照明装置、</w:t>
      </w:r>
      <w:proofErr w:type="gramStart"/>
      <w:r w:rsidRPr="00730E32">
        <w:rPr>
          <w:rFonts w:asciiTheme="minorEastAsia" w:hAnsiTheme="minorEastAsia" w:hint="eastAsia"/>
          <w:bCs/>
          <w:sz w:val="24"/>
          <w:szCs w:val="24"/>
        </w:rPr>
        <w:t>观片灯等</w:t>
      </w:r>
      <w:proofErr w:type="gramEnd"/>
      <w:r w:rsidRPr="00730E32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/>
          <w:bCs/>
          <w:sz w:val="24"/>
          <w:szCs w:val="24"/>
        </w:rPr>
        <w:t>3.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正压泵：2.5kg/cm2；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4.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负压泵：740mmHg(max)；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5.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功率：1000W；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6.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射灯：≥50W 照度≥1×104 Lux；可在任意位置固定；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7.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喉镜预热器：250W；手动开启，自动关闭；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/>
          <w:bCs/>
          <w:sz w:val="24"/>
          <w:szCs w:val="24"/>
        </w:rPr>
        <w:t>8.</w:t>
      </w:r>
      <w:r w:rsidRPr="00730E32">
        <w:rPr>
          <w:rFonts w:asciiTheme="minorEastAsia" w:hAnsiTheme="minorEastAsia" w:hint="eastAsia"/>
          <w:bCs/>
          <w:sz w:val="24"/>
          <w:szCs w:val="24"/>
        </w:rPr>
        <w:t xml:space="preserve">喷枪：无轨道外置喷枪，全自动电路控制，压力0.1MPa～0.15MPa 可调； </w:t>
      </w:r>
    </w:p>
    <w:p w:rsidR="0021122A" w:rsidRPr="00730E32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9.</w:t>
      </w:r>
      <w:proofErr w:type="gramStart"/>
      <w:r w:rsidRPr="00730E32">
        <w:rPr>
          <w:rFonts w:asciiTheme="minorEastAsia" w:hAnsiTheme="minorEastAsia" w:hint="eastAsia"/>
          <w:bCs/>
          <w:sz w:val="24"/>
          <w:szCs w:val="24"/>
        </w:rPr>
        <w:t>吹枪正压</w:t>
      </w:r>
      <w:proofErr w:type="gramEnd"/>
      <w:r w:rsidRPr="00730E32">
        <w:rPr>
          <w:rFonts w:asciiTheme="minorEastAsia" w:hAnsiTheme="minorEastAsia" w:hint="eastAsia"/>
          <w:bCs/>
          <w:sz w:val="24"/>
          <w:szCs w:val="24"/>
        </w:rPr>
        <w:t xml:space="preserve">：0.1MPa～0.15MPa 可调 </w:t>
      </w:r>
    </w:p>
    <w:p w:rsidR="00200331" w:rsidRDefault="0021122A" w:rsidP="00730E32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730E32">
        <w:rPr>
          <w:rFonts w:asciiTheme="minorEastAsia" w:hAnsiTheme="minorEastAsia" w:hint="eastAsia"/>
          <w:bCs/>
          <w:sz w:val="24"/>
          <w:szCs w:val="24"/>
        </w:rPr>
        <w:t>10.</w:t>
      </w:r>
      <w:proofErr w:type="gramStart"/>
      <w:r w:rsidRPr="00730E32">
        <w:rPr>
          <w:rFonts w:asciiTheme="minorEastAsia" w:hAnsiTheme="minorEastAsia" w:hint="eastAsia"/>
          <w:bCs/>
          <w:sz w:val="24"/>
          <w:szCs w:val="24"/>
        </w:rPr>
        <w:t>吸枪负压</w:t>
      </w:r>
      <w:proofErr w:type="gramEnd"/>
      <w:r w:rsidRPr="00730E32">
        <w:rPr>
          <w:rFonts w:asciiTheme="minorEastAsia" w:hAnsiTheme="minorEastAsia" w:hint="eastAsia"/>
          <w:bCs/>
          <w:sz w:val="24"/>
          <w:szCs w:val="24"/>
        </w:rPr>
        <w:t>：≥0.07MPa 可调</w:t>
      </w:r>
    </w:p>
    <w:p w:rsidR="00200331" w:rsidRDefault="0021122A" w:rsidP="0021122A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21122A">
        <w:rPr>
          <w:rFonts w:asciiTheme="majorEastAsia" w:eastAsiaTheme="majorEastAsia" w:hAnsiTheme="majorEastAsia" w:hint="eastAsia"/>
          <w:b/>
          <w:sz w:val="32"/>
          <w:szCs w:val="32"/>
        </w:rPr>
        <w:t>耳鼻喉科手术动力系统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耳鼻喉科手术动力系统</w:t>
      </w:r>
    </w:p>
    <w:p w:rsid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 xml:space="preserve">1.主机系统一套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 xml:space="preserve">2.脚踏开关一套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 xml:space="preserve">3.鼻咽喉部切割手柄为直排式，可控制刀头开口360度旋转，单向转速≥12000转/分钟， 往复转速≥5000转/分钟，可连接60转/分的低速喉部刀头。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 xml:space="preserve">4.刀头：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4.1.鼻部120度</w:t>
      </w:r>
      <w:proofErr w:type="gramStart"/>
      <w:r w:rsidRPr="0021122A">
        <w:rPr>
          <w:rFonts w:asciiTheme="minorEastAsia" w:hAnsiTheme="minorEastAsia" w:hint="eastAsia"/>
          <w:bCs/>
          <w:sz w:val="24"/>
          <w:szCs w:val="24"/>
        </w:rPr>
        <w:t>弯刀头</w:t>
      </w:r>
      <w:proofErr w:type="gramEnd"/>
      <w:r w:rsidRPr="0021122A">
        <w:rPr>
          <w:rFonts w:asciiTheme="minorEastAsia" w:hAnsiTheme="minorEastAsia" w:hint="eastAsia"/>
          <w:bCs/>
          <w:sz w:val="24"/>
          <w:szCs w:val="24"/>
        </w:rPr>
        <w:t xml:space="preserve">1只。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4.2.鼻部12度，40度小儿腺样体刀头1只。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4.3.鼻部60度</w:t>
      </w:r>
      <w:proofErr w:type="gramStart"/>
      <w:r w:rsidRPr="0021122A">
        <w:rPr>
          <w:rFonts w:asciiTheme="minorEastAsia" w:hAnsiTheme="minorEastAsia" w:hint="eastAsia"/>
          <w:bCs/>
          <w:sz w:val="24"/>
          <w:szCs w:val="24"/>
        </w:rPr>
        <w:t>弯刀头</w:t>
      </w:r>
      <w:proofErr w:type="gramEnd"/>
      <w:r w:rsidRPr="0021122A">
        <w:rPr>
          <w:rFonts w:asciiTheme="minorEastAsia" w:hAnsiTheme="minorEastAsia" w:hint="eastAsia"/>
          <w:bCs/>
          <w:sz w:val="24"/>
          <w:szCs w:val="24"/>
        </w:rPr>
        <w:t>1只（开口可360度旋转）。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4.4.带剥离子鼻中隔刀头1只。</w:t>
      </w:r>
    </w:p>
    <w:p w:rsidR="00200331" w:rsidRDefault="0021122A" w:rsidP="0021122A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4.5.喉部微创刀头1只。</w:t>
      </w:r>
    </w:p>
    <w:p w:rsidR="00200331" w:rsidRDefault="0021122A" w:rsidP="0021122A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21122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电刀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1.包含氩气及电刀双模块；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2.可完成于常规消化内镜治疗，包括：EMR，ESD，POEM，STER，ERCP等手术；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3.具有单极切割功能、单极凝血功能、双极凝血功能或类似功能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4.具有电刀及氩气功率精细调节功能。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5.模块化设计，高频电刀主机和氩气刀发生器主机可组合或单独使用。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6.治疗参数显示清晰、调节简便，具有预置或默认模式。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7.具有漏电安全监测能力。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8.具有故障自动监测系统。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9.低电压设计，</w:t>
      </w:r>
      <w:proofErr w:type="gramStart"/>
      <w:r w:rsidRPr="0021122A">
        <w:rPr>
          <w:rFonts w:asciiTheme="minorEastAsia" w:hAnsiTheme="minorEastAsia" w:hint="eastAsia"/>
          <w:bCs/>
          <w:sz w:val="24"/>
          <w:szCs w:val="24"/>
        </w:rPr>
        <w:t>氩气电凝模式</w:t>
      </w:r>
      <w:proofErr w:type="gramEnd"/>
      <w:r w:rsidRPr="0021122A">
        <w:rPr>
          <w:rFonts w:asciiTheme="minorEastAsia" w:hAnsiTheme="minorEastAsia" w:hint="eastAsia"/>
          <w:bCs/>
          <w:sz w:val="24"/>
          <w:szCs w:val="24"/>
        </w:rPr>
        <w:t xml:space="preserve">最高输出电压≤4500V 　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10.单极切割最大功率≥120W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11.单极凝血最大功率≥80W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 xml:space="preserve">12.双极凝血最大功率≥50W                                                                            </w:t>
      </w:r>
      <w:r w:rsidRPr="0021122A">
        <w:rPr>
          <w:rFonts w:asciiTheme="minorEastAsia" w:hAnsiTheme="minorEastAsia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13.内镜电</w:t>
      </w:r>
      <w:proofErr w:type="gramStart"/>
      <w:r w:rsidRPr="0021122A">
        <w:rPr>
          <w:rFonts w:asciiTheme="minorEastAsia" w:hAnsiTheme="minorEastAsia" w:hint="eastAsia"/>
          <w:bCs/>
          <w:sz w:val="24"/>
          <w:szCs w:val="24"/>
        </w:rPr>
        <w:t>切模式</w:t>
      </w:r>
      <w:proofErr w:type="gramEnd"/>
      <w:r w:rsidRPr="0021122A">
        <w:rPr>
          <w:rFonts w:asciiTheme="minorEastAsia" w:hAnsiTheme="minorEastAsia" w:hint="eastAsia"/>
          <w:bCs/>
          <w:sz w:val="24"/>
          <w:szCs w:val="24"/>
        </w:rPr>
        <w:t xml:space="preserve">最大功率≥300W      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14.</w:t>
      </w:r>
      <w:proofErr w:type="gramStart"/>
      <w:r w:rsidRPr="0021122A">
        <w:rPr>
          <w:rFonts w:asciiTheme="minorEastAsia" w:hAnsiTheme="minorEastAsia" w:hint="eastAsia"/>
          <w:bCs/>
          <w:sz w:val="24"/>
          <w:szCs w:val="24"/>
        </w:rPr>
        <w:t>氩气电</w:t>
      </w:r>
      <w:proofErr w:type="gramEnd"/>
      <w:r w:rsidRPr="0021122A">
        <w:rPr>
          <w:rFonts w:asciiTheme="minorEastAsia" w:hAnsiTheme="minorEastAsia" w:hint="eastAsia"/>
          <w:bCs/>
          <w:sz w:val="24"/>
          <w:szCs w:val="24"/>
        </w:rPr>
        <w:t>凝最大功率≥60W "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15.配置要求</w:t>
      </w:r>
      <w:r w:rsidRPr="0021122A">
        <w:rPr>
          <w:rFonts w:asciiTheme="minorEastAsia" w:hAnsiTheme="minorEastAsia" w:hint="eastAsia"/>
          <w:bCs/>
          <w:sz w:val="24"/>
          <w:szCs w:val="24"/>
        </w:rPr>
        <w:tab/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 ） 高频电刀主机                  1 套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2 ） 氩气发生器主机                1套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3 ） 综合脚踏开关                  1 套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4 ）一次性使用带导线负极板        10片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5 ） 内镜器械高频连接导线          1根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 xml:space="preserve">6 ） 氩气喷管适配器                1个 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7 ） 氩气喷管                      2根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8 ） 氩气钢瓶</w:t>
      </w:r>
      <w:r w:rsidRPr="0021122A">
        <w:rPr>
          <w:rFonts w:asciiTheme="minorEastAsia" w:hAnsiTheme="minorEastAsia" w:hint="eastAsia"/>
          <w:bCs/>
          <w:sz w:val="24"/>
          <w:szCs w:val="24"/>
        </w:rPr>
        <w:tab/>
        <w:t xml:space="preserve">                    1个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9 ） 减压阀                        1个</w:t>
      </w:r>
    </w:p>
    <w:p w:rsidR="0021122A" w:rsidRPr="0021122A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10 ）电弧测试器                    1个</w:t>
      </w:r>
    </w:p>
    <w:p w:rsidR="00200331" w:rsidRDefault="0021122A" w:rsidP="0021122A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  <w:highlight w:val="yellow"/>
        </w:rPr>
      </w:pPr>
      <w:r w:rsidRPr="0021122A">
        <w:rPr>
          <w:rFonts w:asciiTheme="minorEastAsia" w:hAnsiTheme="minorEastAsia" w:hint="eastAsia"/>
          <w:bCs/>
          <w:sz w:val="24"/>
          <w:szCs w:val="24"/>
        </w:rPr>
        <w:t>11 ）台车                          1台</w:t>
      </w:r>
      <w:r w:rsidR="00845991">
        <w:rPr>
          <w:rFonts w:asciiTheme="minorEastAsia" w:hAnsiTheme="minorEastAsia" w:hint="eastAsia"/>
          <w:bCs/>
          <w:sz w:val="24"/>
          <w:szCs w:val="24"/>
        </w:rPr>
        <w:t>。</w:t>
      </w:r>
    </w:p>
    <w:sectPr w:rsidR="0020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91" w:rsidRDefault="00845991" w:rsidP="001D4846">
      <w:r>
        <w:separator/>
      </w:r>
    </w:p>
  </w:endnote>
  <w:endnote w:type="continuationSeparator" w:id="0">
    <w:p w:rsidR="00845991" w:rsidRDefault="00845991" w:rsidP="001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91" w:rsidRDefault="00845991" w:rsidP="001D4846">
      <w:r>
        <w:separator/>
      </w:r>
    </w:p>
  </w:footnote>
  <w:footnote w:type="continuationSeparator" w:id="0">
    <w:p w:rsidR="00845991" w:rsidRDefault="00845991" w:rsidP="001D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30380"/>
    <w:rsid w:val="000652C6"/>
    <w:rsid w:val="000E5293"/>
    <w:rsid w:val="000F461E"/>
    <w:rsid w:val="0010686F"/>
    <w:rsid w:val="00145DFD"/>
    <w:rsid w:val="001536AC"/>
    <w:rsid w:val="0016116A"/>
    <w:rsid w:val="0018299C"/>
    <w:rsid w:val="001D4846"/>
    <w:rsid w:val="001F3069"/>
    <w:rsid w:val="00200331"/>
    <w:rsid w:val="00202A54"/>
    <w:rsid w:val="0021122A"/>
    <w:rsid w:val="00244751"/>
    <w:rsid w:val="00310022"/>
    <w:rsid w:val="003178E5"/>
    <w:rsid w:val="003525D3"/>
    <w:rsid w:val="00356DE9"/>
    <w:rsid w:val="003A6CD4"/>
    <w:rsid w:val="0040739D"/>
    <w:rsid w:val="0043342F"/>
    <w:rsid w:val="00443858"/>
    <w:rsid w:val="00444053"/>
    <w:rsid w:val="00455B6E"/>
    <w:rsid w:val="0047766A"/>
    <w:rsid w:val="004B433B"/>
    <w:rsid w:val="004D140A"/>
    <w:rsid w:val="004F38E9"/>
    <w:rsid w:val="0051223A"/>
    <w:rsid w:val="005614D8"/>
    <w:rsid w:val="00573589"/>
    <w:rsid w:val="005B50FC"/>
    <w:rsid w:val="005B53B8"/>
    <w:rsid w:val="006026A7"/>
    <w:rsid w:val="00652C54"/>
    <w:rsid w:val="00652DB8"/>
    <w:rsid w:val="00657181"/>
    <w:rsid w:val="00657284"/>
    <w:rsid w:val="006E20E9"/>
    <w:rsid w:val="00705DF6"/>
    <w:rsid w:val="0072138F"/>
    <w:rsid w:val="00730E32"/>
    <w:rsid w:val="00790985"/>
    <w:rsid w:val="00791607"/>
    <w:rsid w:val="007E4D47"/>
    <w:rsid w:val="007F60F0"/>
    <w:rsid w:val="00845991"/>
    <w:rsid w:val="0085007C"/>
    <w:rsid w:val="0086681C"/>
    <w:rsid w:val="00874542"/>
    <w:rsid w:val="008A7556"/>
    <w:rsid w:val="00906182"/>
    <w:rsid w:val="009243B9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648D0"/>
    <w:rsid w:val="00BE644F"/>
    <w:rsid w:val="00BF6434"/>
    <w:rsid w:val="00C72187"/>
    <w:rsid w:val="00CF245B"/>
    <w:rsid w:val="00D0596D"/>
    <w:rsid w:val="00D162C2"/>
    <w:rsid w:val="00D225DC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6</cp:revision>
  <cp:lastPrinted>2021-08-03T00:52:00Z</cp:lastPrinted>
  <dcterms:created xsi:type="dcterms:W3CDTF">2022-08-03T00:35:00Z</dcterms:created>
  <dcterms:modified xsi:type="dcterms:W3CDTF">2022-08-03T00:42:00Z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