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FF" w:rsidRPr="009F19FF" w:rsidRDefault="009F19FF" w:rsidP="009F19FF">
      <w:pPr>
        <w:rPr>
          <w:b/>
          <w:sz w:val="28"/>
          <w:szCs w:val="28"/>
        </w:rPr>
      </w:pPr>
      <w:r w:rsidRPr="009F19FF">
        <w:rPr>
          <w:rFonts w:hint="eastAsia"/>
          <w:b/>
          <w:sz w:val="28"/>
          <w:szCs w:val="28"/>
        </w:rPr>
        <w:t>附件：</w:t>
      </w:r>
    </w:p>
    <w:p w:rsidR="009F19FF" w:rsidRPr="009F19FF" w:rsidRDefault="009F19FF" w:rsidP="009F19F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9F19FF">
        <w:rPr>
          <w:rFonts w:hint="eastAsia"/>
          <w:b/>
          <w:sz w:val="28"/>
          <w:szCs w:val="28"/>
        </w:rPr>
        <w:t>项目名称：</w:t>
      </w:r>
      <w:r w:rsidRPr="009F19FF">
        <w:rPr>
          <w:rFonts w:hint="eastAsia"/>
          <w:sz w:val="28"/>
          <w:szCs w:val="28"/>
        </w:rPr>
        <w:t>北京中医药大学东直门医院</w:t>
      </w:r>
      <w:r w:rsidR="003E1EA0">
        <w:rPr>
          <w:rFonts w:hint="eastAsia"/>
          <w:sz w:val="28"/>
          <w:szCs w:val="28"/>
        </w:rPr>
        <w:t>（两院区）</w:t>
      </w:r>
      <w:r w:rsidR="009F3908">
        <w:rPr>
          <w:rFonts w:hint="eastAsia"/>
          <w:sz w:val="28"/>
          <w:szCs w:val="28"/>
        </w:rPr>
        <w:t>内部控制</w:t>
      </w:r>
      <w:r w:rsidRPr="009F19FF">
        <w:rPr>
          <w:rFonts w:hint="eastAsia"/>
          <w:sz w:val="28"/>
          <w:szCs w:val="28"/>
        </w:rPr>
        <w:t>风险评估和内部控制评价服务</w:t>
      </w:r>
    </w:p>
    <w:p w:rsidR="009F19FF" w:rsidRPr="009F19FF" w:rsidRDefault="009F19FF" w:rsidP="009F19F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9F19FF">
        <w:rPr>
          <w:rFonts w:hint="eastAsia"/>
          <w:b/>
          <w:sz w:val="28"/>
          <w:szCs w:val="28"/>
        </w:rPr>
        <w:t>预算金额：</w:t>
      </w:r>
      <w:r w:rsidRPr="009F19FF">
        <w:rPr>
          <w:rFonts w:hint="eastAsia"/>
          <w:sz w:val="28"/>
          <w:szCs w:val="28"/>
        </w:rPr>
        <w:t>人民币</w:t>
      </w:r>
      <w:r w:rsidRPr="009F19FF">
        <w:rPr>
          <w:rFonts w:hint="eastAsia"/>
          <w:sz w:val="28"/>
          <w:szCs w:val="28"/>
        </w:rPr>
        <w:t>20</w:t>
      </w:r>
      <w:r w:rsidRPr="009F19FF">
        <w:rPr>
          <w:rFonts w:hint="eastAsia"/>
          <w:sz w:val="28"/>
          <w:szCs w:val="28"/>
        </w:rPr>
        <w:t>万元</w:t>
      </w:r>
    </w:p>
    <w:p w:rsidR="009F19FF" w:rsidRPr="009F19FF" w:rsidRDefault="009F19FF" w:rsidP="009F19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9F19FF">
        <w:rPr>
          <w:rFonts w:hint="eastAsia"/>
          <w:b/>
          <w:sz w:val="28"/>
          <w:szCs w:val="28"/>
        </w:rPr>
        <w:t>采购需求：</w:t>
      </w:r>
    </w:p>
    <w:p w:rsidR="001542EB" w:rsidRPr="009F19FF" w:rsidRDefault="009F19FF" w:rsidP="009F1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9F19FF">
        <w:rPr>
          <w:rFonts w:hint="eastAsia"/>
          <w:sz w:val="28"/>
          <w:szCs w:val="28"/>
        </w:rPr>
        <w:t>根据财政部《行政事业单位内部控制规范（试行）》（财会〔</w:t>
      </w:r>
      <w:r w:rsidRPr="009F19FF">
        <w:rPr>
          <w:rFonts w:hint="eastAsia"/>
          <w:sz w:val="28"/>
          <w:szCs w:val="28"/>
        </w:rPr>
        <w:t>2012</w:t>
      </w:r>
      <w:r w:rsidRPr="009F19FF">
        <w:rPr>
          <w:rFonts w:hint="eastAsia"/>
          <w:sz w:val="28"/>
          <w:szCs w:val="28"/>
        </w:rPr>
        <w:t>〕</w:t>
      </w:r>
      <w:r w:rsidRPr="009F19FF">
        <w:rPr>
          <w:rFonts w:hint="eastAsia"/>
          <w:sz w:val="28"/>
          <w:szCs w:val="28"/>
        </w:rPr>
        <w:t>21</w:t>
      </w:r>
      <w:r w:rsidRPr="009F19FF">
        <w:rPr>
          <w:rFonts w:hint="eastAsia"/>
          <w:sz w:val="28"/>
          <w:szCs w:val="28"/>
        </w:rPr>
        <w:t>号）、国家卫健委、国家中医药管理局《公立医院内部控制管理办法》（国卫财务发〔</w:t>
      </w:r>
      <w:r w:rsidRPr="009F19FF">
        <w:rPr>
          <w:rFonts w:hint="eastAsia"/>
          <w:sz w:val="28"/>
          <w:szCs w:val="28"/>
        </w:rPr>
        <w:t>2020</w:t>
      </w:r>
      <w:r w:rsidRPr="009F19FF">
        <w:rPr>
          <w:rFonts w:hint="eastAsia"/>
          <w:sz w:val="28"/>
          <w:szCs w:val="28"/>
        </w:rPr>
        <w:t>〕</w:t>
      </w:r>
      <w:r w:rsidRPr="009F19FF">
        <w:rPr>
          <w:rFonts w:hint="eastAsia"/>
          <w:sz w:val="28"/>
          <w:szCs w:val="28"/>
        </w:rPr>
        <w:t>31</w:t>
      </w:r>
      <w:r w:rsidRPr="009F19FF">
        <w:rPr>
          <w:rFonts w:hint="eastAsia"/>
          <w:sz w:val="28"/>
          <w:szCs w:val="28"/>
        </w:rPr>
        <w:t>号）要求，开展医院</w:t>
      </w:r>
      <w:r w:rsidR="00D565D8">
        <w:rPr>
          <w:rFonts w:hint="eastAsia"/>
          <w:sz w:val="28"/>
          <w:szCs w:val="28"/>
        </w:rPr>
        <w:t>内部控制</w:t>
      </w:r>
      <w:bookmarkStart w:id="0" w:name="_GoBack"/>
      <w:bookmarkEnd w:id="0"/>
      <w:r w:rsidRPr="009F19FF">
        <w:rPr>
          <w:rFonts w:hint="eastAsia"/>
          <w:sz w:val="28"/>
          <w:szCs w:val="28"/>
        </w:rPr>
        <w:t>风险评估和内部控制评价工作，分别编制</w:t>
      </w:r>
      <w:r w:rsidR="00D565D8">
        <w:rPr>
          <w:rFonts w:hint="eastAsia"/>
          <w:sz w:val="28"/>
          <w:szCs w:val="28"/>
        </w:rPr>
        <w:t>内部控制</w:t>
      </w:r>
      <w:r w:rsidRPr="009F19FF">
        <w:rPr>
          <w:rFonts w:hint="eastAsia"/>
          <w:sz w:val="28"/>
          <w:szCs w:val="28"/>
        </w:rPr>
        <w:t>风险评估报告和内部控制评价报告。</w:t>
      </w:r>
    </w:p>
    <w:p w:rsidR="009F19FF" w:rsidRPr="009F19FF" w:rsidRDefault="009F19FF" w:rsidP="009F19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9F19FF">
        <w:rPr>
          <w:rFonts w:hint="eastAsia"/>
          <w:sz w:val="28"/>
          <w:szCs w:val="28"/>
        </w:rPr>
        <w:t>根据规定已为东直门医院提供过内部控制建设服务的第三方机构，不得同时提供内部控制评价服务，不得再参加本项目的招标采购活动。</w:t>
      </w:r>
    </w:p>
    <w:sectPr w:rsidR="009F19FF" w:rsidRPr="009F19FF" w:rsidSect="0015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74" w:rsidRDefault="00716674" w:rsidP="009F3908">
      <w:r>
        <w:separator/>
      </w:r>
    </w:p>
  </w:endnote>
  <w:endnote w:type="continuationSeparator" w:id="0">
    <w:p w:rsidR="00716674" w:rsidRDefault="00716674" w:rsidP="009F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74" w:rsidRDefault="00716674" w:rsidP="009F3908">
      <w:r>
        <w:separator/>
      </w:r>
    </w:p>
  </w:footnote>
  <w:footnote w:type="continuationSeparator" w:id="0">
    <w:p w:rsidR="00716674" w:rsidRDefault="00716674" w:rsidP="009F3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9FF"/>
    <w:rsid w:val="001542EB"/>
    <w:rsid w:val="00197169"/>
    <w:rsid w:val="003E1EA0"/>
    <w:rsid w:val="005D76B7"/>
    <w:rsid w:val="00716674"/>
    <w:rsid w:val="009F19FF"/>
    <w:rsid w:val="009F3908"/>
    <w:rsid w:val="00BE601C"/>
    <w:rsid w:val="00CA449B"/>
    <w:rsid w:val="00D5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9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2023-08-11T00:46:00Z</dcterms:created>
  <dcterms:modified xsi:type="dcterms:W3CDTF">2023-08-14T07:25:00Z</dcterms:modified>
</cp:coreProperties>
</file>