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一、设备维保项目需求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1、服务清单中硬件设备提供7*24*4维保服务：保修期内所维护设备硬件故障的维修、更换(坏件返还）。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2、双方签订合同后乙方需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-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个工作日内安排项目专职工程师与甲方技术人员进行沟</w:t>
      </w:r>
      <w:r>
        <w:rPr>
          <w:rFonts w:hint="eastAsia" w:ascii="宋体" w:hAnsi="宋体"/>
          <w:sz w:val="28"/>
          <w:szCs w:val="28"/>
        </w:rPr>
        <w:t>通，进一步了解甲方所需维保及升级的安全设备的详细情况。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3、双方签订合同一周内乙方专职工程师提出具体服务实施方案。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4、在服务期内，乙方提供工程师上门巡检保障服务不低于4次/年，发生故障保证2小时内到达现场。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5、在服务期内，乙方提供的免费客户服务中心电话7*24小时接听客户垂询。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6、项目经理及专职工程师手机7*24小时开机。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二、货物名称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1.防火墙：SG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6000</w:t>
      </w:r>
      <w:r>
        <w:rPr>
          <w:rFonts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</w:rPr>
        <w:t>E2300/山石网科</w:t>
      </w:r>
      <w:r>
        <w:rPr>
          <w:rFonts w:ascii="宋体" w:hAnsi="宋体"/>
          <w:sz w:val="28"/>
          <w:szCs w:val="28"/>
        </w:rPr>
        <w:t>(Hillstone)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2.上网行为管理：</w:t>
      </w:r>
      <w:r>
        <w:rPr>
          <w:rFonts w:ascii="宋体" w:hAnsi="宋体"/>
          <w:sz w:val="28"/>
          <w:szCs w:val="28"/>
        </w:rPr>
        <w:t>SG-6000-ICM1100</w:t>
      </w:r>
      <w:r>
        <w:rPr>
          <w:rFonts w:hint="eastAsia" w:ascii="宋体" w:hAnsi="宋体"/>
          <w:sz w:val="28"/>
          <w:szCs w:val="28"/>
        </w:rPr>
        <w:t>/山石网科(Hillstone)</w:t>
      </w:r>
    </w:p>
    <w:p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三、维保要求</w:t>
      </w:r>
    </w:p>
    <w:p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1.一年山石防火墙维保。</w:t>
      </w:r>
    </w:p>
    <w:p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2.一年杀毒功能升级授权。</w:t>
      </w:r>
    </w:p>
    <w:p>
      <w:pPr>
        <w:tabs>
          <w:tab w:val="left" w:pos="840"/>
        </w:tabs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3.一年入侵防御功能授权。</w:t>
      </w:r>
    </w:p>
    <w:p>
      <w:pPr>
        <w:rPr>
          <w:rFonts w:ascii="宋体" w:hAnsi="宋体"/>
          <w:sz w:val="28"/>
          <w:szCs w:val="28"/>
        </w:rPr>
      </w:pPr>
    </w:p>
    <w:p>
      <w:pPr>
        <w:tabs>
          <w:tab w:val="left" w:pos="6720"/>
        </w:tabs>
        <w:ind w:firstLine="6720" w:firstLineChars="24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tabs>
        <w:tab w:val="left" w:pos="9015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36"/>
        <w:szCs w:val="36"/>
      </w:rPr>
    </w:pPr>
    <w:r>
      <w:rPr>
        <w:rFonts w:hint="eastAsia"/>
        <w:sz w:val="36"/>
        <w:szCs w:val="36"/>
      </w:rPr>
      <w:t xml:space="preserve">国际部对远程医学中心专线网络安全设备维保项目需求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2QyNmE3MmRkMTFhZmE1NDFjM2U5OGZhOWRjYTkifQ=="/>
  </w:docVars>
  <w:rsids>
    <w:rsidRoot w:val="00FE70A0"/>
    <w:rsid w:val="00024E16"/>
    <w:rsid w:val="00064892"/>
    <w:rsid w:val="000B5562"/>
    <w:rsid w:val="000F4B1D"/>
    <w:rsid w:val="001437CA"/>
    <w:rsid w:val="00145913"/>
    <w:rsid w:val="001B06D6"/>
    <w:rsid w:val="002233EE"/>
    <w:rsid w:val="00230AFE"/>
    <w:rsid w:val="00246555"/>
    <w:rsid w:val="00273E28"/>
    <w:rsid w:val="002A1195"/>
    <w:rsid w:val="002A1E6A"/>
    <w:rsid w:val="002D6E36"/>
    <w:rsid w:val="002E0AC7"/>
    <w:rsid w:val="00303726"/>
    <w:rsid w:val="00313F10"/>
    <w:rsid w:val="00326288"/>
    <w:rsid w:val="00366A35"/>
    <w:rsid w:val="00381BDF"/>
    <w:rsid w:val="00396C99"/>
    <w:rsid w:val="003A0F6A"/>
    <w:rsid w:val="003B3A83"/>
    <w:rsid w:val="003C2839"/>
    <w:rsid w:val="003D0097"/>
    <w:rsid w:val="003E5E97"/>
    <w:rsid w:val="00402FDA"/>
    <w:rsid w:val="00453FCE"/>
    <w:rsid w:val="00461987"/>
    <w:rsid w:val="004711C2"/>
    <w:rsid w:val="00493FB2"/>
    <w:rsid w:val="004D2B0B"/>
    <w:rsid w:val="004D5C89"/>
    <w:rsid w:val="004F2FD1"/>
    <w:rsid w:val="004F5976"/>
    <w:rsid w:val="00506FF7"/>
    <w:rsid w:val="005118F2"/>
    <w:rsid w:val="005311BC"/>
    <w:rsid w:val="00543796"/>
    <w:rsid w:val="00562CD9"/>
    <w:rsid w:val="0056321B"/>
    <w:rsid w:val="00590AEF"/>
    <w:rsid w:val="005C0381"/>
    <w:rsid w:val="005C598A"/>
    <w:rsid w:val="005E3D35"/>
    <w:rsid w:val="0063504A"/>
    <w:rsid w:val="00660093"/>
    <w:rsid w:val="00666F08"/>
    <w:rsid w:val="00670B95"/>
    <w:rsid w:val="00683AE0"/>
    <w:rsid w:val="006955F0"/>
    <w:rsid w:val="006A08CC"/>
    <w:rsid w:val="006C6B0B"/>
    <w:rsid w:val="006D2BBC"/>
    <w:rsid w:val="00714BDA"/>
    <w:rsid w:val="00721FC4"/>
    <w:rsid w:val="007354B0"/>
    <w:rsid w:val="00743D17"/>
    <w:rsid w:val="0076425B"/>
    <w:rsid w:val="00781E6E"/>
    <w:rsid w:val="007B6B20"/>
    <w:rsid w:val="007C34BC"/>
    <w:rsid w:val="007D016A"/>
    <w:rsid w:val="007D69A9"/>
    <w:rsid w:val="007E5AFA"/>
    <w:rsid w:val="007E72DB"/>
    <w:rsid w:val="0084208F"/>
    <w:rsid w:val="008456FF"/>
    <w:rsid w:val="008804F7"/>
    <w:rsid w:val="00895AA2"/>
    <w:rsid w:val="008A523F"/>
    <w:rsid w:val="008B08AE"/>
    <w:rsid w:val="008C1279"/>
    <w:rsid w:val="008D23FF"/>
    <w:rsid w:val="00903245"/>
    <w:rsid w:val="009162BF"/>
    <w:rsid w:val="00982465"/>
    <w:rsid w:val="00996E6A"/>
    <w:rsid w:val="009A6204"/>
    <w:rsid w:val="009D0FB6"/>
    <w:rsid w:val="009E51FC"/>
    <w:rsid w:val="00A000EA"/>
    <w:rsid w:val="00A11337"/>
    <w:rsid w:val="00A220CC"/>
    <w:rsid w:val="00A43C44"/>
    <w:rsid w:val="00A63543"/>
    <w:rsid w:val="00A66780"/>
    <w:rsid w:val="00A85107"/>
    <w:rsid w:val="00A9702E"/>
    <w:rsid w:val="00AA74FF"/>
    <w:rsid w:val="00AB29C0"/>
    <w:rsid w:val="00AD6FF7"/>
    <w:rsid w:val="00AE17A1"/>
    <w:rsid w:val="00AE4A92"/>
    <w:rsid w:val="00B035F8"/>
    <w:rsid w:val="00B1304E"/>
    <w:rsid w:val="00B710D9"/>
    <w:rsid w:val="00B73732"/>
    <w:rsid w:val="00B96E3D"/>
    <w:rsid w:val="00BA7E21"/>
    <w:rsid w:val="00BB2802"/>
    <w:rsid w:val="00BE6F30"/>
    <w:rsid w:val="00C70037"/>
    <w:rsid w:val="00CE4FDF"/>
    <w:rsid w:val="00D17B14"/>
    <w:rsid w:val="00D46702"/>
    <w:rsid w:val="00D46745"/>
    <w:rsid w:val="00D75BFF"/>
    <w:rsid w:val="00D844E3"/>
    <w:rsid w:val="00D909CE"/>
    <w:rsid w:val="00DE08D2"/>
    <w:rsid w:val="00DE33AA"/>
    <w:rsid w:val="00E0132C"/>
    <w:rsid w:val="00E12DFF"/>
    <w:rsid w:val="00E2442C"/>
    <w:rsid w:val="00E423F6"/>
    <w:rsid w:val="00E66364"/>
    <w:rsid w:val="00E7536C"/>
    <w:rsid w:val="00E76B6C"/>
    <w:rsid w:val="00E85AE5"/>
    <w:rsid w:val="00EA4DCD"/>
    <w:rsid w:val="00EA587A"/>
    <w:rsid w:val="00EB46A8"/>
    <w:rsid w:val="00EF6895"/>
    <w:rsid w:val="00F046A7"/>
    <w:rsid w:val="00F35FB7"/>
    <w:rsid w:val="00F56CB0"/>
    <w:rsid w:val="00F648B2"/>
    <w:rsid w:val="00F82614"/>
    <w:rsid w:val="00F84B3D"/>
    <w:rsid w:val="00FC5921"/>
    <w:rsid w:val="00FE70A0"/>
    <w:rsid w:val="108048B8"/>
    <w:rsid w:val="1BFA7EA2"/>
    <w:rsid w:val="67E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basedOn w:val="5"/>
    <w:uiPriority w:val="0"/>
    <w:rPr>
      <w:sz w:val="18"/>
      <w:szCs w:val="18"/>
    </w:rPr>
  </w:style>
  <w:style w:type="character" w:customStyle="1" w:styleId="9">
    <w:name w:val="页脚 Char"/>
    <w:basedOn w:val="5"/>
    <w:uiPriority w:val="0"/>
    <w:rPr>
      <w:sz w:val="18"/>
      <w:szCs w:val="18"/>
    </w:rPr>
  </w:style>
  <w:style w:type="paragraph" w:customStyle="1" w:styleId="10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修订2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4E3B-2EA1-214E-87FA-AAFF265C4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400</Characters>
  <Lines>3</Lines>
  <Paragraphs>1</Paragraphs>
  <TotalTime>62</TotalTime>
  <ScaleCrop>false</ScaleCrop>
  <LinksUpToDate>false</LinksUpToDate>
  <CharactersWithSpaces>407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2024-05-31T06:57:00Z</dcterms:created>
  <dc:creator>cigar li</dc:creator>
  <cp:lastModifiedBy>魏</cp:lastModifiedBy>
  <cp:lastPrinted>2024-05-31T07:19:00Z</cp:lastPrinted>
  <dcterms:modified xsi:type="dcterms:W3CDTF">2024-06-12T00:50:30Z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B3A7547E75F74646BC43AFF6E2E9116A</vt:lpwstr>
  </property>
</Properties>
</file>