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B4F77">
      <w:pPr>
        <w:keepNext w:val="0"/>
        <w:keepLines w:val="0"/>
        <w:pageBreakBefore w:val="0"/>
        <w:kinsoku/>
        <w:wordWrap/>
        <w:overflowPunct/>
        <w:topLinePunct w:val="0"/>
        <w:bidi w:val="0"/>
        <w:adjustRightInd w:val="0"/>
        <w:snapToGrid w:val="0"/>
        <w:spacing w:line="600" w:lineRule="exact"/>
        <w:ind w:firstLine="723" w:firstLineChars="200"/>
        <w:jc w:val="center"/>
        <w:textAlignment w:val="auto"/>
        <w:rPr>
          <w:rFonts w:hint="eastAsia" w:ascii="仿宋_GB2312" w:hAnsi="仿宋_GB2312" w:eastAsia="仿宋_GB2312" w:cs="仿宋_GB2312"/>
          <w:b/>
          <w:bCs/>
          <w:sz w:val="36"/>
          <w:szCs w:val="36"/>
        </w:rPr>
      </w:pPr>
      <w:bookmarkStart w:id="0" w:name="_GoBack"/>
      <w:bookmarkEnd w:id="0"/>
      <w:r>
        <w:rPr>
          <w:rFonts w:hint="eastAsia" w:ascii="仿宋_GB2312" w:hAnsi="仿宋_GB2312" w:eastAsia="仿宋_GB2312" w:cs="仿宋_GB2312"/>
          <w:b/>
          <w:bCs/>
          <w:sz w:val="36"/>
          <w:szCs w:val="36"/>
        </w:rPr>
        <w:t>北京中医药大学东直门医院工程造价审计咨询服务采购项目采购需求</w:t>
      </w:r>
    </w:p>
    <w:p w14:paraId="07DACDA5">
      <w:pPr>
        <w:pStyle w:val="22"/>
        <w:keepNext w:val="0"/>
        <w:keepLines w:val="0"/>
        <w:pageBreakBefore w:val="0"/>
        <w:kinsoku/>
        <w:wordWrap/>
        <w:overflowPunct/>
        <w:topLinePunct w:val="0"/>
        <w:bidi w:val="0"/>
        <w:ind w:firstLine="420" w:firstLineChars="200"/>
        <w:textAlignment w:val="auto"/>
        <w:rPr>
          <w:rFonts w:hint="eastAsia" w:ascii="仿宋_GB2312" w:hAnsi="仿宋_GB2312" w:eastAsia="仿宋_GB2312" w:cs="仿宋_GB2312"/>
        </w:rPr>
      </w:pPr>
    </w:p>
    <w:p w14:paraId="5597BCC0">
      <w:pPr>
        <w:keepNext w:val="0"/>
        <w:keepLines w:val="0"/>
        <w:pageBreakBefore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一、采购内容</w:t>
      </w:r>
    </w:p>
    <w:p w14:paraId="4C75E3CC">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采购范围包括：北京中医药大学东直门医院（东城院区、通州院区）开展的工程及修缮项目造价咨询服务,包括工程结算审计、全过程跟踪审计。全过程跟踪审计包含工程量清单编制审核、最高投标限价编制审核、工程变更审核、工程款支付审核、工程竣工结</w:t>
      </w:r>
      <w:r>
        <w:rPr>
          <w:rFonts w:hint="eastAsia" w:ascii="仿宋_GB2312" w:hAnsi="仿宋_GB2312" w:eastAsia="仿宋_GB2312" w:cs="仿宋_GB2312"/>
          <w:sz w:val="32"/>
          <w:szCs w:val="32"/>
          <w:highlight w:val="none"/>
        </w:rPr>
        <w:t>算审核等工作。</w:t>
      </w:r>
    </w:p>
    <w:p w14:paraId="11765E2E">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服务期限：合同有效期为</w:t>
      </w:r>
      <w:r>
        <w:rPr>
          <w:rFonts w:hint="eastAsia" w:ascii="仿宋_GB2312" w:hAnsi="仿宋_GB2312" w:eastAsia="仿宋_GB2312" w:cs="仿宋_GB2312"/>
          <w:sz w:val="32"/>
          <w:szCs w:val="32"/>
          <w:highlight w:val="none"/>
          <w:u w:val="single"/>
        </w:rPr>
        <w:t xml:space="preserve"> 三 </w:t>
      </w:r>
      <w:r>
        <w:rPr>
          <w:rFonts w:hint="eastAsia" w:ascii="仿宋_GB2312" w:hAnsi="仿宋_GB2312" w:eastAsia="仿宋_GB2312" w:cs="仿宋_GB2312"/>
          <w:sz w:val="32"/>
          <w:szCs w:val="32"/>
          <w:highlight w:val="none"/>
        </w:rPr>
        <w:t>年，服务每满一年，</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供应商</w:t>
      </w:r>
      <w:r>
        <w:rPr>
          <w:rFonts w:hint="eastAsia" w:ascii="仿宋_GB2312" w:hAnsi="仿宋_GB2312" w:eastAsia="仿宋_GB2312" w:cs="仿宋_GB2312"/>
          <w:sz w:val="32"/>
          <w:szCs w:val="32"/>
          <w:highlight w:val="none"/>
        </w:rPr>
        <w:t>进行考核，</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有权根据考核结</w:t>
      </w:r>
      <w:r>
        <w:rPr>
          <w:rFonts w:hint="eastAsia" w:ascii="仿宋_GB2312" w:hAnsi="仿宋_GB2312" w:eastAsia="仿宋_GB2312" w:cs="仿宋_GB2312"/>
          <w:sz w:val="32"/>
          <w:szCs w:val="32"/>
        </w:rPr>
        <w:t>果决定是否终止合同，总服务期限不得超过三年。</w:t>
      </w:r>
      <w:r>
        <w:rPr>
          <w:rFonts w:hint="eastAsia" w:ascii="仿宋_GB2312" w:hAnsi="仿宋_GB2312" w:eastAsia="仿宋_GB2312" w:cs="仿宋_GB2312"/>
          <w:sz w:val="32"/>
          <w:szCs w:val="32"/>
          <w:lang w:eastAsia="zh-CN"/>
        </w:rPr>
        <w:t>如遇中央政府采购网相关政策调整，以中央政府采购网政策为准。</w:t>
      </w:r>
    </w:p>
    <w:p w14:paraId="30E02FFA">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成交单位：1家</w:t>
      </w:r>
    </w:p>
    <w:p w14:paraId="278DBAA9">
      <w:pPr>
        <w:keepNext w:val="0"/>
        <w:keepLines w:val="0"/>
        <w:pageBreakBefore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二、参选人要求</w:t>
      </w:r>
    </w:p>
    <w:p w14:paraId="715C0223">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1.应符合《中华人民共和国政府采购法》规定的条件</w:t>
      </w:r>
      <w:r>
        <w:rPr>
          <w:rFonts w:hint="eastAsia" w:ascii="仿宋_GB2312" w:hAnsi="仿宋_GB2312" w:eastAsia="仿宋_GB2312" w:cs="仿宋_GB2312"/>
          <w:sz w:val="32"/>
          <w:szCs w:val="32"/>
          <w:lang w:eastAsia="zh-CN"/>
        </w:rPr>
        <w:t>：</w:t>
      </w:r>
    </w:p>
    <w:p w14:paraId="7CFC866B">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（1）具有独立承担民事责任的能力； </w:t>
      </w:r>
    </w:p>
    <w:p w14:paraId="04ECDA61">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（2）具有良好的商业信誉和健全的财务会计制度； </w:t>
      </w:r>
    </w:p>
    <w:p w14:paraId="0383BC50">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（3）具有履行合同所必需的设备和专业技术能力； </w:t>
      </w:r>
    </w:p>
    <w:p w14:paraId="06D5BAA0">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（4）有依法缴纳税收和社会保障资金的良好记录； </w:t>
      </w:r>
    </w:p>
    <w:p w14:paraId="534105EE">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（5）参加此项采购活动前三年内，在经营活动中没有重大违法记录； </w:t>
      </w:r>
    </w:p>
    <w:p w14:paraId="4CF00A4A">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（6）法律、行政法规规定的其他条件。 </w:t>
      </w:r>
    </w:p>
    <w:p w14:paraId="06A9482A">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参选人必须是中央国家机关工程造价咨询服务项目定点单位</w:t>
      </w:r>
      <w:r>
        <w:rPr>
          <w:rFonts w:hint="eastAsia" w:ascii="仿宋_GB2312" w:hAnsi="仿宋_GB2312" w:eastAsia="仿宋_GB2312" w:cs="仿宋_GB2312"/>
          <w:sz w:val="32"/>
          <w:szCs w:val="32"/>
          <w:lang w:eastAsia="zh-CN"/>
        </w:rPr>
        <w:t>；</w:t>
      </w:r>
    </w:p>
    <w:p w14:paraId="7A7E9104">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具有履行合同所必需的专业技术能力</w:t>
      </w:r>
      <w:r>
        <w:rPr>
          <w:rFonts w:hint="eastAsia" w:ascii="仿宋_GB2312" w:hAnsi="仿宋_GB2312" w:eastAsia="仿宋_GB2312" w:cs="仿宋_GB2312"/>
          <w:sz w:val="32"/>
          <w:szCs w:val="32"/>
          <w:lang w:eastAsia="zh-CN"/>
        </w:rPr>
        <w:t>；</w:t>
      </w:r>
    </w:p>
    <w:p w14:paraId="0AD51C51">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度会计师事务所出具的财务审计报告</w:t>
      </w:r>
      <w:r>
        <w:rPr>
          <w:rFonts w:hint="eastAsia" w:ascii="仿宋_GB2312" w:hAnsi="仿宋_GB2312" w:eastAsia="仿宋_GB2312" w:cs="仿宋_GB2312"/>
          <w:sz w:val="32"/>
          <w:szCs w:val="32"/>
          <w:lang w:eastAsia="zh-CN"/>
        </w:rPr>
        <w:t>；</w:t>
      </w:r>
    </w:p>
    <w:p w14:paraId="118C9814">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不接受联合体参选。</w:t>
      </w:r>
    </w:p>
    <w:p w14:paraId="50F49C20">
      <w:pPr>
        <w:pStyle w:val="22"/>
        <w:keepNext w:val="0"/>
        <w:keepLines w:val="0"/>
        <w:pageBreakBefore w:val="0"/>
        <w:kinsoku/>
        <w:wordWrap/>
        <w:overflowPunct/>
        <w:topLinePunct w:val="0"/>
        <w:bidi w:val="0"/>
        <w:ind w:firstLine="640" w:firstLineChars="200"/>
        <w:textAlignment w:val="auto"/>
        <w:rPr>
          <w:rFonts w:hint="eastAsia" w:ascii="仿宋_GB2312" w:hAnsi="仿宋_GB2312" w:eastAsia="仿宋_GB2312" w:cs="仿宋_GB2312"/>
          <w:sz w:val="32"/>
          <w:szCs w:val="32"/>
        </w:rPr>
      </w:pPr>
    </w:p>
    <w:p w14:paraId="068F7EC1">
      <w:pPr>
        <w:keepNext w:val="0"/>
        <w:keepLines w:val="0"/>
        <w:pageBreakBefore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三、质量标准</w:t>
      </w:r>
    </w:p>
    <w:p w14:paraId="3ACC1AFC">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造价咨询成果文件应符合：《建设工程造价咨询规范》（GB/T51095-2015）、《工程造价咨询业务操作指导规程》（中价协[2002]第016号）和《建设工程造价咨询成果文件质量标准》CECA/GC7-2012（中价协[2012]011号）编制精度要求并符合投标文件中相应的承诺及合同期内出台的相关造价管理规定等。</w:t>
      </w:r>
    </w:p>
    <w:p w14:paraId="7D9B8A4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注：采购需求中提到的有关规范、标准、规程等，如有最新版本，以最新版本为准实行。</w:t>
      </w:r>
    </w:p>
    <w:p w14:paraId="114AE772">
      <w:pPr>
        <w:pStyle w:val="22"/>
        <w:keepNext w:val="0"/>
        <w:keepLines w:val="0"/>
        <w:pageBreakBefore w:val="0"/>
        <w:kinsoku/>
        <w:wordWrap/>
        <w:overflowPunct/>
        <w:topLinePunct w:val="0"/>
        <w:bidi w:val="0"/>
        <w:ind w:firstLine="420" w:firstLineChars="200"/>
        <w:textAlignment w:val="auto"/>
        <w:rPr>
          <w:rFonts w:hint="eastAsia" w:ascii="仿宋_GB2312" w:hAnsi="仿宋_GB2312" w:eastAsia="仿宋_GB2312" w:cs="仿宋_GB2312"/>
        </w:rPr>
      </w:pPr>
    </w:p>
    <w:p w14:paraId="6A2C5985">
      <w:pPr>
        <w:keepNext w:val="0"/>
        <w:keepLines w:val="0"/>
        <w:pageBreakBefore w:val="0"/>
        <w:kinsoku/>
        <w:wordWrap/>
        <w:overflowPunct/>
        <w:topLinePunct w:val="0"/>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、采购要求</w:t>
      </w:r>
    </w:p>
    <w:p w14:paraId="41244E0F">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采购标的需实现的功能或者目标，以及为落实政府采购政策需满足的要求：</w:t>
      </w:r>
    </w:p>
    <w:p w14:paraId="5CCBD44D">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（一）本项目服务内容</w:t>
      </w:r>
    </w:p>
    <w:p w14:paraId="4BD80B8C">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1.发承包阶段：工程量清单编制审核、最高投标限价编制审核等。</w:t>
      </w:r>
    </w:p>
    <w:p w14:paraId="7D0984E1">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2.工程实施阶段：工程实施阶段相关造价咨询服务，包括但不限于工程变更、工程洽商和索赔费用的审核及工程预付款、进度款支付审核，暂估价及暂估项目的认价审核，工程材料询价审核等。</w:t>
      </w:r>
    </w:p>
    <w:p w14:paraId="2EBC8E9A">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3.竣工阶段：工程竣工结算的审核。</w:t>
      </w:r>
    </w:p>
    <w:p w14:paraId="522FBD8F">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4.其他服务内容：造价信息咨询服务。</w:t>
      </w:r>
    </w:p>
    <w:p w14:paraId="3619888F">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（二）组织方案</w:t>
      </w:r>
    </w:p>
    <w:p w14:paraId="1E1BD45F">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编制可行有效的整体组织方案，并提出合理建议。组织方案，应包括但不局限于以下内容：</w:t>
      </w:r>
    </w:p>
    <w:p w14:paraId="4D28D2E9">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32"/>
          <w:szCs w:val="32"/>
          <w:lang w:bidi="ar"/>
        </w:rPr>
        <w:t>1.针对本项目实际情况提出并分析咨询服务的重点及难点</w:t>
      </w:r>
      <w:r>
        <w:rPr>
          <w:rFonts w:hint="eastAsia" w:ascii="仿宋_GB2312" w:hAnsi="仿宋_GB2312" w:eastAsia="仿宋_GB2312" w:cs="仿宋_GB2312"/>
          <w:color w:val="000000"/>
          <w:kern w:val="0"/>
          <w:sz w:val="32"/>
          <w:szCs w:val="32"/>
          <w:lang w:eastAsia="zh-CN" w:bidi="ar"/>
        </w:rPr>
        <w:t>；</w:t>
      </w:r>
    </w:p>
    <w:p w14:paraId="5F0482AC">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2.针对本项目的专业人员配置情况</w:t>
      </w:r>
      <w:r>
        <w:rPr>
          <w:rFonts w:hint="eastAsia" w:ascii="仿宋_GB2312" w:hAnsi="仿宋_GB2312" w:eastAsia="仿宋_GB2312" w:cs="仿宋_GB2312"/>
          <w:color w:val="000000"/>
          <w:kern w:val="0"/>
          <w:sz w:val="32"/>
          <w:szCs w:val="32"/>
          <w:lang w:eastAsia="zh-CN" w:bidi="ar"/>
        </w:rPr>
        <w:t>；</w:t>
      </w:r>
    </w:p>
    <w:p w14:paraId="37B7B3E2">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3.现场组织协调、沟通能力的保证措施</w:t>
      </w:r>
      <w:r>
        <w:rPr>
          <w:rFonts w:hint="eastAsia" w:ascii="仿宋_GB2312" w:hAnsi="仿宋_GB2312" w:eastAsia="仿宋_GB2312" w:cs="仿宋_GB2312"/>
          <w:color w:val="000000"/>
          <w:kern w:val="0"/>
          <w:sz w:val="32"/>
          <w:szCs w:val="32"/>
          <w:lang w:eastAsia="zh-CN" w:bidi="ar"/>
        </w:rPr>
        <w:t>；</w:t>
      </w:r>
    </w:p>
    <w:p w14:paraId="1F4BE9A2">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4.针对本项目的造价咨询服务工作流程、目标、原则和质量标准</w:t>
      </w:r>
      <w:r>
        <w:rPr>
          <w:rFonts w:hint="eastAsia" w:ascii="仿宋_GB2312" w:hAnsi="仿宋_GB2312" w:eastAsia="仿宋_GB2312" w:cs="仿宋_GB2312"/>
          <w:color w:val="000000"/>
          <w:kern w:val="0"/>
          <w:sz w:val="32"/>
          <w:szCs w:val="32"/>
          <w:lang w:eastAsia="zh-CN" w:bidi="ar"/>
        </w:rPr>
        <w:t>；</w:t>
      </w:r>
    </w:p>
    <w:p w14:paraId="4461DA49">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5.针对本项目的造价咨询服务制定的服务质量控制措施</w:t>
      </w:r>
      <w:r>
        <w:rPr>
          <w:rFonts w:hint="eastAsia" w:ascii="仿宋_GB2312" w:hAnsi="仿宋_GB2312" w:eastAsia="仿宋_GB2312" w:cs="仿宋_GB2312"/>
          <w:color w:val="000000"/>
          <w:kern w:val="0"/>
          <w:sz w:val="32"/>
          <w:szCs w:val="32"/>
          <w:lang w:eastAsia="zh-CN" w:bidi="ar"/>
        </w:rPr>
        <w:t>；</w:t>
      </w:r>
    </w:p>
    <w:p w14:paraId="4520D51D">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根据自身企业的实际情况，除提供项目管理服务外，为更好地完成本招标项目、协助采购人解决项目实施过程中实际问题，能提供的与建设管理相关其他（额外）服务。</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需对所提供的其他（额外）服务的可行性和有效性，从组织机构、人员安排、工作能力、保证措施等多方面进行阐述，对</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提供的其他服务的收费（不包括在服务总报价中），</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也应在此工作方案中给予说明。</w:t>
      </w:r>
    </w:p>
    <w:p w14:paraId="7636D6DB">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其他：</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要明确每个阶段服务内容的工作时间：</w:t>
      </w:r>
    </w:p>
    <w:p w14:paraId="7F17F124">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sz w:val="32"/>
          <w:szCs w:val="32"/>
          <w:highlight w:val="none"/>
        </w:rPr>
        <w:t>工程量清单编制审核、最高投标限价编制审核</w:t>
      </w:r>
      <w:r>
        <w:rPr>
          <w:rFonts w:hint="eastAsia" w:ascii="仿宋_GB2312" w:hAnsi="仿宋_GB2312" w:eastAsia="仿宋_GB2312" w:cs="仿宋_GB2312"/>
          <w:color w:val="000000"/>
          <w:kern w:val="0"/>
          <w:sz w:val="32"/>
          <w:szCs w:val="32"/>
          <w:highlight w:val="none"/>
          <w:lang w:bidi="ar"/>
        </w:rPr>
        <w:t>根据工程大小在</w:t>
      </w:r>
      <w:r>
        <w:rPr>
          <w:rFonts w:hint="eastAsia" w:ascii="仿宋_GB2312" w:hAnsi="仿宋_GB2312" w:eastAsia="仿宋_GB2312" w:cs="仿宋_GB2312"/>
          <w:color w:val="000000"/>
          <w:kern w:val="0"/>
          <w:sz w:val="32"/>
          <w:szCs w:val="32"/>
          <w:highlight w:val="none"/>
          <w:u w:val="single"/>
          <w:lang w:val="en-US" w:eastAsia="zh-CN" w:bidi="ar"/>
        </w:rPr>
        <w:t xml:space="preserve"> 5-10</w:t>
      </w:r>
      <w:r>
        <w:rPr>
          <w:rFonts w:hint="eastAsia" w:ascii="仿宋_GB2312" w:hAnsi="仿宋_GB2312" w:eastAsia="仿宋_GB2312" w:cs="仿宋_GB2312"/>
          <w:color w:val="000000"/>
          <w:kern w:val="0"/>
          <w:sz w:val="32"/>
          <w:szCs w:val="32"/>
          <w:highlight w:val="none"/>
          <w:lang w:bidi="ar"/>
        </w:rPr>
        <w:t>个工作日内完成；</w:t>
      </w:r>
    </w:p>
    <w:p w14:paraId="4095DD9B">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（2）招标采购文件审核、施工阶段的过程审计洽商审核初稿在</w:t>
      </w:r>
      <w:r>
        <w:rPr>
          <w:rFonts w:hint="eastAsia" w:ascii="仿宋_GB2312" w:hAnsi="仿宋_GB2312" w:eastAsia="仿宋_GB2312" w:cs="仿宋_GB2312"/>
          <w:color w:val="000000"/>
          <w:kern w:val="0"/>
          <w:sz w:val="32"/>
          <w:szCs w:val="32"/>
          <w:highlight w:val="none"/>
          <w:u w:val="single"/>
          <w:lang w:bidi="ar"/>
        </w:rPr>
        <w:t xml:space="preserve"> 3-5 </w:t>
      </w:r>
      <w:r>
        <w:rPr>
          <w:rFonts w:hint="eastAsia" w:ascii="仿宋_GB2312" w:hAnsi="仿宋_GB2312" w:eastAsia="仿宋_GB2312" w:cs="仿宋_GB2312"/>
          <w:color w:val="000000"/>
          <w:kern w:val="0"/>
          <w:sz w:val="32"/>
          <w:szCs w:val="32"/>
          <w:highlight w:val="none"/>
          <w:lang w:bidi="ar"/>
        </w:rPr>
        <w:t>个工作日内完成，进度款支付审核在</w:t>
      </w:r>
      <w:r>
        <w:rPr>
          <w:rFonts w:hint="eastAsia" w:ascii="仿宋_GB2312" w:hAnsi="仿宋_GB2312" w:eastAsia="仿宋_GB2312" w:cs="仿宋_GB2312"/>
          <w:color w:val="000000"/>
          <w:kern w:val="0"/>
          <w:sz w:val="32"/>
          <w:szCs w:val="32"/>
          <w:highlight w:val="none"/>
          <w:u w:val="single"/>
          <w:lang w:bidi="ar"/>
        </w:rPr>
        <w:t xml:space="preserve"> 1-3 </w:t>
      </w:r>
      <w:r>
        <w:rPr>
          <w:rFonts w:hint="eastAsia" w:ascii="仿宋_GB2312" w:hAnsi="仿宋_GB2312" w:eastAsia="仿宋_GB2312" w:cs="仿宋_GB2312"/>
          <w:color w:val="000000"/>
          <w:kern w:val="0"/>
          <w:sz w:val="32"/>
          <w:szCs w:val="32"/>
          <w:highlight w:val="none"/>
          <w:lang w:bidi="ar"/>
        </w:rPr>
        <w:t>个工作日内完成，过程审计认价初稿在</w:t>
      </w:r>
      <w:r>
        <w:rPr>
          <w:rFonts w:hint="eastAsia" w:ascii="仿宋_GB2312" w:hAnsi="仿宋_GB2312" w:eastAsia="仿宋_GB2312" w:cs="仿宋_GB2312"/>
          <w:color w:val="000000"/>
          <w:kern w:val="0"/>
          <w:sz w:val="32"/>
          <w:szCs w:val="32"/>
          <w:highlight w:val="none"/>
          <w:u w:val="single"/>
          <w:lang w:bidi="ar"/>
        </w:rPr>
        <w:t xml:space="preserve"> 1-3 </w:t>
      </w:r>
      <w:r>
        <w:rPr>
          <w:rFonts w:hint="eastAsia" w:ascii="仿宋_GB2312" w:hAnsi="仿宋_GB2312" w:eastAsia="仿宋_GB2312" w:cs="仿宋_GB2312"/>
          <w:color w:val="000000"/>
          <w:kern w:val="0"/>
          <w:sz w:val="32"/>
          <w:szCs w:val="32"/>
          <w:highlight w:val="none"/>
          <w:lang w:bidi="ar"/>
        </w:rPr>
        <w:t>个工作日内完成；</w:t>
      </w:r>
    </w:p>
    <w:p w14:paraId="376820B3">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highlight w:val="none"/>
          <w:lang w:bidi="ar"/>
        </w:rPr>
        <w:t>（3）结算审计，50万元</w:t>
      </w:r>
      <w:r>
        <w:rPr>
          <w:rFonts w:hint="eastAsia" w:ascii="仿宋_GB2312" w:hAnsi="仿宋_GB2312" w:eastAsia="仿宋_GB2312" w:cs="仿宋_GB2312"/>
          <w:color w:val="000000"/>
          <w:kern w:val="0"/>
          <w:sz w:val="32"/>
          <w:szCs w:val="32"/>
          <w:highlight w:val="none"/>
          <w:lang w:eastAsia="zh-CN" w:bidi="ar"/>
        </w:rPr>
        <w:t>（含）</w:t>
      </w:r>
      <w:r>
        <w:rPr>
          <w:rFonts w:hint="eastAsia" w:ascii="仿宋_GB2312" w:hAnsi="仿宋_GB2312" w:eastAsia="仿宋_GB2312" w:cs="仿宋_GB2312"/>
          <w:color w:val="000000"/>
          <w:kern w:val="0"/>
          <w:sz w:val="32"/>
          <w:szCs w:val="32"/>
          <w:highlight w:val="none"/>
          <w:lang w:bidi="ar"/>
        </w:rPr>
        <w:t>以下项目初稿在</w:t>
      </w:r>
      <w:r>
        <w:rPr>
          <w:rFonts w:hint="eastAsia" w:ascii="仿宋_GB2312" w:hAnsi="仿宋_GB2312" w:eastAsia="仿宋_GB2312" w:cs="仿宋_GB2312"/>
          <w:color w:val="000000"/>
          <w:kern w:val="0"/>
          <w:sz w:val="32"/>
          <w:szCs w:val="32"/>
          <w:highlight w:val="none"/>
          <w:u w:val="single"/>
          <w:lang w:bidi="ar"/>
        </w:rPr>
        <w:t xml:space="preserve"> 5 </w:t>
      </w:r>
      <w:r>
        <w:rPr>
          <w:rFonts w:hint="eastAsia" w:ascii="仿宋_GB2312" w:hAnsi="仿宋_GB2312" w:eastAsia="仿宋_GB2312" w:cs="仿宋_GB2312"/>
          <w:color w:val="000000"/>
          <w:kern w:val="0"/>
          <w:sz w:val="32"/>
          <w:szCs w:val="32"/>
          <w:highlight w:val="none"/>
          <w:lang w:bidi="ar"/>
        </w:rPr>
        <w:t>个工作日内完成，50万</w:t>
      </w:r>
      <w:r>
        <w:rPr>
          <w:rFonts w:hint="eastAsia" w:ascii="仿宋_GB2312" w:hAnsi="仿宋_GB2312" w:eastAsia="仿宋_GB2312" w:cs="仿宋_GB2312"/>
          <w:color w:val="000000"/>
          <w:kern w:val="0"/>
          <w:sz w:val="32"/>
          <w:szCs w:val="32"/>
          <w:highlight w:val="none"/>
          <w:lang w:eastAsia="zh-CN" w:bidi="ar"/>
        </w:rPr>
        <w:t>元以上</w:t>
      </w:r>
      <w:r>
        <w:rPr>
          <w:rFonts w:hint="eastAsia" w:ascii="仿宋_GB2312" w:hAnsi="仿宋_GB2312" w:eastAsia="仿宋_GB2312" w:cs="仿宋_GB2312"/>
          <w:color w:val="000000"/>
          <w:kern w:val="0"/>
          <w:sz w:val="32"/>
          <w:szCs w:val="32"/>
          <w:highlight w:val="none"/>
          <w:lang w:bidi="ar"/>
        </w:rPr>
        <w:t>项目初稿</w:t>
      </w:r>
      <w:r>
        <w:rPr>
          <w:rFonts w:hint="eastAsia" w:ascii="仿宋_GB2312" w:hAnsi="仿宋_GB2312" w:eastAsia="仿宋_GB2312" w:cs="仿宋_GB2312"/>
          <w:color w:val="000000"/>
          <w:kern w:val="0"/>
          <w:sz w:val="32"/>
          <w:szCs w:val="32"/>
          <w:highlight w:val="none"/>
          <w:u w:val="single"/>
          <w:lang w:bidi="ar"/>
        </w:rPr>
        <w:t xml:space="preserve"> 10 </w:t>
      </w:r>
      <w:r>
        <w:rPr>
          <w:rFonts w:hint="eastAsia" w:ascii="仿宋_GB2312" w:hAnsi="仿宋_GB2312" w:eastAsia="仿宋_GB2312" w:cs="仿宋_GB2312"/>
          <w:color w:val="000000"/>
          <w:kern w:val="0"/>
          <w:sz w:val="32"/>
          <w:szCs w:val="32"/>
          <w:highlight w:val="none"/>
          <w:lang w:bidi="ar"/>
        </w:rPr>
        <w:t>个工作日内完成，</w:t>
      </w:r>
      <w:r>
        <w:rPr>
          <w:rFonts w:hint="eastAsia" w:ascii="仿宋_GB2312" w:hAnsi="仿宋_GB2312" w:eastAsia="仿宋_GB2312" w:cs="仿宋_GB2312"/>
          <w:color w:val="000000"/>
          <w:kern w:val="0"/>
          <w:sz w:val="32"/>
          <w:szCs w:val="32"/>
          <w:highlight w:val="none"/>
          <w:lang w:eastAsia="zh-CN" w:bidi="ar"/>
        </w:rPr>
        <w:t>如有特殊情况</w:t>
      </w:r>
      <w:r>
        <w:rPr>
          <w:rFonts w:hint="eastAsia" w:ascii="仿宋_GB2312" w:hAnsi="仿宋_GB2312" w:eastAsia="仿宋_GB2312" w:cs="仿宋_GB2312"/>
          <w:sz w:val="32"/>
          <w:szCs w:val="32"/>
          <w:highlight w:val="none"/>
        </w:rPr>
        <w:t>双方另行协商确定时间</w:t>
      </w:r>
      <w:r>
        <w:rPr>
          <w:rFonts w:hint="eastAsia" w:ascii="仿宋_GB2312" w:hAnsi="仿宋_GB2312" w:eastAsia="仿宋_GB2312" w:cs="仿宋_GB2312"/>
          <w:color w:val="000000"/>
          <w:kern w:val="0"/>
          <w:sz w:val="32"/>
          <w:szCs w:val="32"/>
          <w:highlight w:val="none"/>
          <w:lang w:bidi="ar"/>
        </w:rPr>
        <w:t>。收到签好的定案表后</w:t>
      </w:r>
      <w:r>
        <w:rPr>
          <w:rFonts w:hint="eastAsia" w:ascii="仿宋_GB2312" w:hAnsi="仿宋_GB2312" w:eastAsia="仿宋_GB2312" w:cs="仿宋_GB2312"/>
          <w:color w:val="000000"/>
          <w:kern w:val="0"/>
          <w:sz w:val="32"/>
          <w:szCs w:val="32"/>
          <w:highlight w:val="none"/>
          <w:u w:val="single"/>
          <w:lang w:bidi="ar"/>
        </w:rPr>
        <w:t xml:space="preserve"> 3 </w:t>
      </w:r>
      <w:r>
        <w:rPr>
          <w:rFonts w:hint="eastAsia" w:ascii="仿宋_GB2312" w:hAnsi="仿宋_GB2312" w:eastAsia="仿宋_GB2312" w:cs="仿宋_GB2312"/>
          <w:color w:val="000000"/>
          <w:kern w:val="0"/>
          <w:sz w:val="32"/>
          <w:szCs w:val="32"/>
          <w:highlight w:val="none"/>
          <w:lang w:bidi="ar"/>
        </w:rPr>
        <w:t>个工</w:t>
      </w:r>
      <w:r>
        <w:rPr>
          <w:rFonts w:hint="eastAsia" w:ascii="仿宋_GB2312" w:hAnsi="仿宋_GB2312" w:eastAsia="仿宋_GB2312" w:cs="仿宋_GB2312"/>
          <w:color w:val="000000"/>
          <w:kern w:val="0"/>
          <w:sz w:val="32"/>
          <w:szCs w:val="32"/>
          <w:lang w:bidi="ar"/>
        </w:rPr>
        <w:t>作日内送达审核报告。</w:t>
      </w:r>
    </w:p>
    <w:p w14:paraId="6E756A27">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（三）人员要求</w:t>
      </w:r>
    </w:p>
    <w:p w14:paraId="30172806">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1.成立项目小组。项目小组要合理配备各专业的从业成员满足项目咨询需求，并提供拟派人员情况的说明及相应的资格证明。派驻该项目的人员必须与投标书中所报的人员一致。</w:t>
      </w:r>
    </w:p>
    <w:p w14:paraId="5408945F">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sz w:val="32"/>
          <w:szCs w:val="32"/>
        </w:rPr>
        <w:t>拟投入本项目的负责人需为受聘于参选人的已取得一级造价工程师注册执业证书或2019年（含）之前取得的造价工程师注册执业证书的人员，且近三年有作为负责人为医疗机构服务的经历</w:t>
      </w:r>
      <w:r>
        <w:rPr>
          <w:rFonts w:hint="eastAsia" w:ascii="仿宋_GB2312" w:hAnsi="仿宋_GB2312" w:eastAsia="仿宋_GB2312" w:cs="仿宋_GB2312"/>
          <w:sz w:val="32"/>
          <w:szCs w:val="32"/>
          <w:lang w:eastAsia="zh-CN"/>
        </w:rPr>
        <w:t>。</w:t>
      </w:r>
    </w:p>
    <w:p w14:paraId="528AEC68">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3.必须以正式在册的注册工程师参与项目咨询工作，不得使用挂靠队伍。</w:t>
      </w:r>
    </w:p>
    <w:p w14:paraId="2A770BB6">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应安排投标文件中承诺的人员投入本项目的服务工作，并在整个服务期内保持所派驻人员的相对稳定。根据项目的实际进展情况，适时增派精通本行业务、具有丰富经验的专业人员保证项目的顺利进行。所委派的人员必须能够适应招标文件中规定的工作要求，其主要的人员必须得到采购人的认可。</w:t>
      </w:r>
    </w:p>
    <w:p w14:paraId="6C7C89A8">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5.尽管已按投标文件中的人员进场计划派遣了人员，但若采购人认为所派驻的人员仍不能满足工作的需要而影响了工作质量、进度及合同项下其他方面的内容时，采购人有权要求</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另外增派人员，</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应立即予以安排，其费用被认为已包含在投标报价之中，采购人将不再另行支付。</w:t>
      </w:r>
    </w:p>
    <w:p w14:paraId="21E4707D">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6.投标可根据开展工作的需要和招标文件中对人员的相应资质要求自行聘用所需的辅助工作人员，此项工作应视为已包括在正常的管理服务工作范围之内，</w:t>
      </w:r>
      <w:r>
        <w:rPr>
          <w:rFonts w:hint="eastAsia" w:ascii="仿宋_GB2312" w:hAnsi="仿宋_GB2312" w:eastAsia="仿宋_GB2312" w:cs="仿宋_GB2312"/>
          <w:color w:val="000000"/>
          <w:kern w:val="0"/>
          <w:sz w:val="32"/>
          <w:szCs w:val="32"/>
          <w:lang w:eastAsia="zh-CN" w:bidi="ar"/>
        </w:rPr>
        <w:t>供应商</w:t>
      </w:r>
      <w:r>
        <w:rPr>
          <w:rFonts w:hint="eastAsia" w:ascii="仿宋_GB2312" w:hAnsi="仿宋_GB2312" w:eastAsia="仿宋_GB2312" w:cs="仿宋_GB2312"/>
          <w:color w:val="000000"/>
          <w:kern w:val="0"/>
          <w:sz w:val="32"/>
          <w:szCs w:val="32"/>
          <w:lang w:bidi="ar"/>
        </w:rPr>
        <w:t>应将其相关费用计入费用的报价之中，采购人将不再另行支付。</w:t>
      </w:r>
    </w:p>
    <w:p w14:paraId="5C18A6CC">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（四）报价方式</w:t>
      </w:r>
    </w:p>
    <w:p w14:paraId="799AEB74">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1.审计咨询费的计费基准价以单项工程依据《北京市建设工程造价行业咨询服务费用计价参考》（京标价协[2022]71号）规定的收费标准计取，供应商报价在计费基准价的基础上报优惠率，即审计咨询费=计费基准价*（1-优惠率）。 </w:t>
      </w:r>
    </w:p>
    <w:p w14:paraId="01A0A2A1">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2.竣工结算审核费用按照《北京市建设工程造价行业咨询服务费用计价参考》（京标价协[2022]71号）中，除特殊要求外，按第13条确定结算审</w:t>
      </w:r>
      <w:r>
        <w:rPr>
          <w:rFonts w:hint="eastAsia" w:ascii="仿宋_GB2312" w:hAnsi="仿宋_GB2312" w:eastAsia="仿宋_GB2312" w:cs="仿宋_GB2312"/>
          <w:color w:val="000000"/>
          <w:kern w:val="0"/>
          <w:sz w:val="32"/>
          <w:szCs w:val="32"/>
          <w:lang w:eastAsia="zh-CN" w:bidi="ar"/>
        </w:rPr>
        <w:t>核</w:t>
      </w:r>
      <w:r>
        <w:rPr>
          <w:rFonts w:hint="eastAsia" w:ascii="仿宋_GB2312" w:hAnsi="仿宋_GB2312" w:eastAsia="仿宋_GB2312" w:cs="仿宋_GB2312"/>
          <w:color w:val="000000"/>
          <w:kern w:val="0"/>
          <w:sz w:val="32"/>
          <w:szCs w:val="32"/>
          <w:lang w:bidi="ar"/>
        </w:rPr>
        <w:t>费率，基本费用费率的优惠率同上，效益费用费率不得高于审减金额5%(含)。注：供应商所报优惠率不得低于入围中央国家机关政府采购中心工程造价定点单位时所承诺的建筑安装工程造价≤2000万元优惠率。</w:t>
      </w:r>
    </w:p>
    <w:p w14:paraId="0112433E">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3.评分标准中工程结算审计和全过程跟踪审计分类限额。</w:t>
      </w:r>
    </w:p>
    <w:p w14:paraId="0EF0D565">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4.本项目最终优惠率以二次报价为准。 </w:t>
      </w:r>
    </w:p>
    <w:p w14:paraId="53A91497">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五</w:t>
      </w:r>
      <w:r>
        <w:rPr>
          <w:rFonts w:hint="eastAsia" w:ascii="仿宋_GB2312" w:hAnsi="仿宋_GB2312" w:eastAsia="仿宋_GB2312" w:cs="仿宋_GB2312"/>
          <w:color w:val="000000"/>
          <w:kern w:val="0"/>
          <w:sz w:val="32"/>
          <w:szCs w:val="32"/>
          <w:lang w:bidi="ar"/>
        </w:rPr>
        <w:t>）采购人其它要求和说明</w:t>
      </w:r>
    </w:p>
    <w:p w14:paraId="4E1DFD74">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1.采购人可根据需要，委托</w:t>
      </w:r>
      <w:r>
        <w:rPr>
          <w:rFonts w:hint="eastAsia" w:ascii="仿宋_GB2312" w:hAnsi="仿宋_GB2312" w:eastAsia="仿宋_GB2312" w:cs="仿宋_GB2312"/>
          <w:sz w:val="32"/>
          <w:szCs w:val="32"/>
        </w:rPr>
        <w:t>工程造价咨询服务，</w:t>
      </w:r>
      <w:r>
        <w:rPr>
          <w:rFonts w:hint="eastAsia" w:ascii="仿宋_GB2312" w:hAnsi="仿宋_GB2312" w:eastAsia="仿宋_GB2312" w:cs="仿宋_GB2312"/>
          <w:color w:val="000000"/>
          <w:kern w:val="0"/>
          <w:sz w:val="32"/>
          <w:szCs w:val="32"/>
          <w:lang w:bidi="ar"/>
        </w:rPr>
        <w:t>如当年费用总额或单个项目咨询费达到《中华人民共和国政府采购法》或《中华人民共和国招标法》规定，则超过标准的项目需进行公开招标或其它政府采购方式。</w:t>
      </w:r>
    </w:p>
    <w:p w14:paraId="61045FAA">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2.采购人委托的任何项目价格均按照参选优惠费率计算，不能以项目难度或其它原因提出计费系数,请报价时考虑此因素。</w:t>
      </w:r>
    </w:p>
    <w:p w14:paraId="72D24502">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3.对于采购人委托的项目，请自觉填报中央国家机关工程造价咨询服务定点采购备案表。</w:t>
      </w:r>
    </w:p>
    <w:p w14:paraId="3F5E2DA7">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近三年有为医疗机构服务的经历且一级注册造价工程师人数不少于25人</w:t>
      </w:r>
      <w:r>
        <w:rPr>
          <w:rFonts w:hint="eastAsia" w:ascii="仿宋_GB2312" w:hAnsi="仿宋_GB2312" w:eastAsia="仿宋_GB2312" w:cs="仿宋_GB2312"/>
          <w:sz w:val="32"/>
          <w:szCs w:val="32"/>
          <w:lang w:eastAsia="zh-CN"/>
        </w:rPr>
        <w:t>；</w:t>
      </w:r>
    </w:p>
    <w:p w14:paraId="41C24648">
      <w:pPr>
        <w:keepNext w:val="0"/>
        <w:keepLines w:val="0"/>
        <w:adjustRightInd w:val="0"/>
        <w:snapToGrid w:val="0"/>
        <w:spacing w:line="600" w:lineRule="exact"/>
        <w:ind w:firstLine="640" w:firstLineChars="200"/>
        <w:rPr>
          <w:rFonts w:hint="eastAsia"/>
        </w:rPr>
      </w:pPr>
      <w:r>
        <w:rPr>
          <w:rFonts w:hint="eastAsia" w:ascii="仿宋_GB2312" w:hAnsi="仿宋_GB2312" w:eastAsia="仿宋_GB2312" w:cs="仿宋_GB2312"/>
          <w:sz w:val="32"/>
          <w:szCs w:val="32"/>
          <w:lang w:val="en-US" w:eastAsia="zh-CN"/>
        </w:rPr>
        <w:t>5.供应商近10年没有为北京中医药大学东直门医院后勤保障处提供过清单控制价编制等造价咨询服务。</w:t>
      </w:r>
    </w:p>
    <w:p w14:paraId="0D426E7F">
      <w:pPr>
        <w:keepNext w:val="0"/>
        <w:keepLines w:val="0"/>
        <w:widowControl/>
        <w:adjustRightInd w:val="0"/>
        <w:snapToGrid w:val="0"/>
        <w:spacing w:line="600" w:lineRule="exact"/>
        <w:ind w:firstLine="640" w:firstLineChars="200"/>
        <w:rPr>
          <w:rFonts w:hint="eastAsia"/>
        </w:rPr>
      </w:pPr>
      <w:r>
        <w:rPr>
          <w:rFonts w:hint="eastAsia" w:ascii="仿宋_GB2312" w:hAnsi="仿宋_GB2312" w:eastAsia="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bidi="ar"/>
        </w:rPr>
        <w:t>.中选单位不与具体审计项目挂钩，医院不承诺中选单位审计的具体项目数量和金额。</w:t>
      </w: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方正楷体简体">
    <w:altName w:val="宋体"/>
    <w:panose1 w:val="00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0CD4">
    <w:pPr>
      <w:pStyle w:val="19"/>
      <w:jc w:val="center"/>
    </w:pPr>
    <w:r>
      <w:fldChar w:fldCharType="begin"/>
    </w:r>
    <w:r>
      <w:instrText xml:space="preserve">PAGE   \* MERGEFORMAT</w:instrText>
    </w:r>
    <w:r>
      <w:fldChar w:fldCharType="separate"/>
    </w:r>
    <w:r>
      <w:rPr>
        <w:lang w:val="zh-CN"/>
      </w:rPr>
      <w:t>20</w:t>
    </w:r>
    <w:r>
      <w:rPr>
        <w:lang w:val="zh-CN"/>
      </w:rPr>
      <w:fldChar w:fldCharType="end"/>
    </w:r>
  </w:p>
  <w:p w14:paraId="7F13A03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995B">
    <w:pPr>
      <w:pStyle w:val="19"/>
      <w:framePr w:wrap="around" w:vAnchor="text" w:hAnchor="margin" w:xAlign="outside" w:y="1"/>
      <w:rPr>
        <w:rStyle w:val="30"/>
      </w:rPr>
    </w:pPr>
    <w:r>
      <w:rPr>
        <w:rStyle w:val="30"/>
      </w:rPr>
      <w:fldChar w:fldCharType="begin"/>
    </w:r>
    <w:r>
      <w:rPr>
        <w:rStyle w:val="30"/>
      </w:rPr>
      <w:instrText xml:space="preserve">PAGE  </w:instrText>
    </w:r>
    <w:r>
      <w:rPr>
        <w:rStyle w:val="30"/>
      </w:rPr>
      <w:fldChar w:fldCharType="end"/>
    </w:r>
  </w:p>
  <w:p w14:paraId="432EC251">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1A81">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C4BA">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jlmMzg4Yjg4ZmM5Njc3ZTRhM2MzMzNhNTk0NTAifQ=="/>
  </w:docVars>
  <w:rsids>
    <w:rsidRoot w:val="00141590"/>
    <w:rsid w:val="0002005D"/>
    <w:rsid w:val="00033317"/>
    <w:rsid w:val="00045AB4"/>
    <w:rsid w:val="000574F7"/>
    <w:rsid w:val="00060775"/>
    <w:rsid w:val="00062A37"/>
    <w:rsid w:val="00075CE9"/>
    <w:rsid w:val="00083593"/>
    <w:rsid w:val="00085A5C"/>
    <w:rsid w:val="000861EE"/>
    <w:rsid w:val="000911B1"/>
    <w:rsid w:val="000B36E2"/>
    <w:rsid w:val="000C240B"/>
    <w:rsid w:val="000C67E2"/>
    <w:rsid w:val="000D5156"/>
    <w:rsid w:val="000F2D67"/>
    <w:rsid w:val="00100A74"/>
    <w:rsid w:val="00121564"/>
    <w:rsid w:val="00122CC4"/>
    <w:rsid w:val="00123799"/>
    <w:rsid w:val="00125F19"/>
    <w:rsid w:val="00136271"/>
    <w:rsid w:val="00140B39"/>
    <w:rsid w:val="00141590"/>
    <w:rsid w:val="00151304"/>
    <w:rsid w:val="001638C4"/>
    <w:rsid w:val="00165596"/>
    <w:rsid w:val="0017034B"/>
    <w:rsid w:val="00177650"/>
    <w:rsid w:val="00193D34"/>
    <w:rsid w:val="0019692E"/>
    <w:rsid w:val="001B383B"/>
    <w:rsid w:val="001B5410"/>
    <w:rsid w:val="001C14C5"/>
    <w:rsid w:val="001E0814"/>
    <w:rsid w:val="001E0F84"/>
    <w:rsid w:val="001E5DC0"/>
    <w:rsid w:val="002150D5"/>
    <w:rsid w:val="002201E9"/>
    <w:rsid w:val="00222537"/>
    <w:rsid w:val="00223A22"/>
    <w:rsid w:val="0022671C"/>
    <w:rsid w:val="0023004D"/>
    <w:rsid w:val="00236347"/>
    <w:rsid w:val="00244F14"/>
    <w:rsid w:val="0027340F"/>
    <w:rsid w:val="00281628"/>
    <w:rsid w:val="00282AB7"/>
    <w:rsid w:val="00292641"/>
    <w:rsid w:val="002B4011"/>
    <w:rsid w:val="002B4076"/>
    <w:rsid w:val="002C78A9"/>
    <w:rsid w:val="002D79EA"/>
    <w:rsid w:val="002F0292"/>
    <w:rsid w:val="002F3A75"/>
    <w:rsid w:val="002F580A"/>
    <w:rsid w:val="0030406F"/>
    <w:rsid w:val="00306481"/>
    <w:rsid w:val="00331AA5"/>
    <w:rsid w:val="003333D3"/>
    <w:rsid w:val="00337BAD"/>
    <w:rsid w:val="0034568D"/>
    <w:rsid w:val="00355BD8"/>
    <w:rsid w:val="00360C35"/>
    <w:rsid w:val="00381FAD"/>
    <w:rsid w:val="0038257E"/>
    <w:rsid w:val="003946CD"/>
    <w:rsid w:val="003A41D7"/>
    <w:rsid w:val="003C2925"/>
    <w:rsid w:val="003D2FF5"/>
    <w:rsid w:val="003E6B05"/>
    <w:rsid w:val="003E7ABF"/>
    <w:rsid w:val="003E7B52"/>
    <w:rsid w:val="003F5CD1"/>
    <w:rsid w:val="003F7010"/>
    <w:rsid w:val="0040405B"/>
    <w:rsid w:val="004103DE"/>
    <w:rsid w:val="004523D5"/>
    <w:rsid w:val="00476300"/>
    <w:rsid w:val="00486107"/>
    <w:rsid w:val="004C2230"/>
    <w:rsid w:val="004C44D6"/>
    <w:rsid w:val="004D0D04"/>
    <w:rsid w:val="004D7EB3"/>
    <w:rsid w:val="004E418F"/>
    <w:rsid w:val="004E5BA3"/>
    <w:rsid w:val="00507DE6"/>
    <w:rsid w:val="00521F59"/>
    <w:rsid w:val="00546A36"/>
    <w:rsid w:val="00547B09"/>
    <w:rsid w:val="00582440"/>
    <w:rsid w:val="005928C2"/>
    <w:rsid w:val="005A7FDB"/>
    <w:rsid w:val="005C38D8"/>
    <w:rsid w:val="005D3224"/>
    <w:rsid w:val="005D4511"/>
    <w:rsid w:val="005E00FF"/>
    <w:rsid w:val="005E2A3D"/>
    <w:rsid w:val="006039F7"/>
    <w:rsid w:val="006065AE"/>
    <w:rsid w:val="0062643E"/>
    <w:rsid w:val="00640498"/>
    <w:rsid w:val="006511AD"/>
    <w:rsid w:val="00651C03"/>
    <w:rsid w:val="006B055E"/>
    <w:rsid w:val="006B2F0A"/>
    <w:rsid w:val="006B6171"/>
    <w:rsid w:val="006B746E"/>
    <w:rsid w:val="006C0C02"/>
    <w:rsid w:val="006C4005"/>
    <w:rsid w:val="006C519A"/>
    <w:rsid w:val="00700232"/>
    <w:rsid w:val="00702F53"/>
    <w:rsid w:val="00703C34"/>
    <w:rsid w:val="00706EE6"/>
    <w:rsid w:val="00716A20"/>
    <w:rsid w:val="00720F80"/>
    <w:rsid w:val="00722198"/>
    <w:rsid w:val="00725403"/>
    <w:rsid w:val="00732F9E"/>
    <w:rsid w:val="00735B67"/>
    <w:rsid w:val="007809F5"/>
    <w:rsid w:val="007930BE"/>
    <w:rsid w:val="007B7482"/>
    <w:rsid w:val="007C1D72"/>
    <w:rsid w:val="007C5BED"/>
    <w:rsid w:val="007C5D39"/>
    <w:rsid w:val="007F631C"/>
    <w:rsid w:val="00856E33"/>
    <w:rsid w:val="008842C4"/>
    <w:rsid w:val="00891457"/>
    <w:rsid w:val="00891710"/>
    <w:rsid w:val="008A4D29"/>
    <w:rsid w:val="008C2B88"/>
    <w:rsid w:val="008D3C3F"/>
    <w:rsid w:val="008D4C84"/>
    <w:rsid w:val="008E54DF"/>
    <w:rsid w:val="008F0BDE"/>
    <w:rsid w:val="008F31C3"/>
    <w:rsid w:val="00922420"/>
    <w:rsid w:val="009343C7"/>
    <w:rsid w:val="00937B92"/>
    <w:rsid w:val="00945A25"/>
    <w:rsid w:val="009463B3"/>
    <w:rsid w:val="00975D66"/>
    <w:rsid w:val="0099225F"/>
    <w:rsid w:val="00993134"/>
    <w:rsid w:val="00997E4A"/>
    <w:rsid w:val="009B565A"/>
    <w:rsid w:val="009B5A1A"/>
    <w:rsid w:val="009B5C88"/>
    <w:rsid w:val="009C042A"/>
    <w:rsid w:val="009C3CDF"/>
    <w:rsid w:val="009E77F5"/>
    <w:rsid w:val="00A0112F"/>
    <w:rsid w:val="00A216D3"/>
    <w:rsid w:val="00A43A30"/>
    <w:rsid w:val="00A608D9"/>
    <w:rsid w:val="00A77EE6"/>
    <w:rsid w:val="00A9717C"/>
    <w:rsid w:val="00AA51DD"/>
    <w:rsid w:val="00AA6D84"/>
    <w:rsid w:val="00AB2621"/>
    <w:rsid w:val="00AB45C8"/>
    <w:rsid w:val="00AC7DB7"/>
    <w:rsid w:val="00AD6D75"/>
    <w:rsid w:val="00AF15DA"/>
    <w:rsid w:val="00B00F37"/>
    <w:rsid w:val="00B04EEF"/>
    <w:rsid w:val="00B0518D"/>
    <w:rsid w:val="00B06B70"/>
    <w:rsid w:val="00B11ED9"/>
    <w:rsid w:val="00B20724"/>
    <w:rsid w:val="00B32B20"/>
    <w:rsid w:val="00B34BCA"/>
    <w:rsid w:val="00B41603"/>
    <w:rsid w:val="00B502FC"/>
    <w:rsid w:val="00B54817"/>
    <w:rsid w:val="00B56680"/>
    <w:rsid w:val="00B64016"/>
    <w:rsid w:val="00B75CBD"/>
    <w:rsid w:val="00B85895"/>
    <w:rsid w:val="00B931A4"/>
    <w:rsid w:val="00B94EBF"/>
    <w:rsid w:val="00BB5230"/>
    <w:rsid w:val="00BC17FF"/>
    <w:rsid w:val="00BC208A"/>
    <w:rsid w:val="00BD54A6"/>
    <w:rsid w:val="00BD6B70"/>
    <w:rsid w:val="00BE1BF9"/>
    <w:rsid w:val="00C2397F"/>
    <w:rsid w:val="00C34652"/>
    <w:rsid w:val="00C41CAF"/>
    <w:rsid w:val="00C55AEA"/>
    <w:rsid w:val="00C756DD"/>
    <w:rsid w:val="00C8020E"/>
    <w:rsid w:val="00C80A97"/>
    <w:rsid w:val="00C925D2"/>
    <w:rsid w:val="00C95E82"/>
    <w:rsid w:val="00CA25D1"/>
    <w:rsid w:val="00CA3024"/>
    <w:rsid w:val="00CA614C"/>
    <w:rsid w:val="00CA75FF"/>
    <w:rsid w:val="00CC7F4C"/>
    <w:rsid w:val="00CF39BD"/>
    <w:rsid w:val="00D05A76"/>
    <w:rsid w:val="00D23632"/>
    <w:rsid w:val="00D24110"/>
    <w:rsid w:val="00D4152A"/>
    <w:rsid w:val="00D4299D"/>
    <w:rsid w:val="00D473B4"/>
    <w:rsid w:val="00D73FBC"/>
    <w:rsid w:val="00D93FA6"/>
    <w:rsid w:val="00D95525"/>
    <w:rsid w:val="00DA58AA"/>
    <w:rsid w:val="00DA77D4"/>
    <w:rsid w:val="00DB31C4"/>
    <w:rsid w:val="00DC1C97"/>
    <w:rsid w:val="00DC4FD0"/>
    <w:rsid w:val="00DF1060"/>
    <w:rsid w:val="00E006C6"/>
    <w:rsid w:val="00E0134C"/>
    <w:rsid w:val="00E03531"/>
    <w:rsid w:val="00E05115"/>
    <w:rsid w:val="00E21E39"/>
    <w:rsid w:val="00E31D0E"/>
    <w:rsid w:val="00E33EF8"/>
    <w:rsid w:val="00E348E0"/>
    <w:rsid w:val="00E44427"/>
    <w:rsid w:val="00E52F2B"/>
    <w:rsid w:val="00E539A0"/>
    <w:rsid w:val="00E67AB2"/>
    <w:rsid w:val="00E76CC5"/>
    <w:rsid w:val="00E9496B"/>
    <w:rsid w:val="00EA015C"/>
    <w:rsid w:val="00EB0775"/>
    <w:rsid w:val="00EB54DD"/>
    <w:rsid w:val="00EC2838"/>
    <w:rsid w:val="00EE50F3"/>
    <w:rsid w:val="00F26653"/>
    <w:rsid w:val="00F34716"/>
    <w:rsid w:val="00F54FB8"/>
    <w:rsid w:val="00F642B1"/>
    <w:rsid w:val="00F71344"/>
    <w:rsid w:val="00F77A3B"/>
    <w:rsid w:val="00F93CAF"/>
    <w:rsid w:val="00FA4217"/>
    <w:rsid w:val="00FB6DD3"/>
    <w:rsid w:val="00FC0848"/>
    <w:rsid w:val="00FE1056"/>
    <w:rsid w:val="00FF68F1"/>
    <w:rsid w:val="015123B9"/>
    <w:rsid w:val="01A249C3"/>
    <w:rsid w:val="024C0DD3"/>
    <w:rsid w:val="02BF3353"/>
    <w:rsid w:val="030D2310"/>
    <w:rsid w:val="03144C8C"/>
    <w:rsid w:val="03D867A6"/>
    <w:rsid w:val="044F03BC"/>
    <w:rsid w:val="045969D6"/>
    <w:rsid w:val="04763EE5"/>
    <w:rsid w:val="048D2141"/>
    <w:rsid w:val="05B02308"/>
    <w:rsid w:val="05C73D06"/>
    <w:rsid w:val="073A073D"/>
    <w:rsid w:val="07504222"/>
    <w:rsid w:val="08160FEC"/>
    <w:rsid w:val="082C6EC3"/>
    <w:rsid w:val="08D00564"/>
    <w:rsid w:val="08EC29C7"/>
    <w:rsid w:val="093922A3"/>
    <w:rsid w:val="09F71624"/>
    <w:rsid w:val="0AC7325A"/>
    <w:rsid w:val="0AD55E09"/>
    <w:rsid w:val="0B2C17A1"/>
    <w:rsid w:val="0B5F0E3B"/>
    <w:rsid w:val="0BA852CC"/>
    <w:rsid w:val="0BA92DF2"/>
    <w:rsid w:val="0BBA4D6D"/>
    <w:rsid w:val="0C300E1D"/>
    <w:rsid w:val="0C61547A"/>
    <w:rsid w:val="0CCC6D98"/>
    <w:rsid w:val="0CDF16D3"/>
    <w:rsid w:val="0CE42333"/>
    <w:rsid w:val="0DED16BC"/>
    <w:rsid w:val="0E0B2FF1"/>
    <w:rsid w:val="0E8E5690"/>
    <w:rsid w:val="0EA86D7E"/>
    <w:rsid w:val="0F4157EA"/>
    <w:rsid w:val="0FAB7138"/>
    <w:rsid w:val="10451B28"/>
    <w:rsid w:val="108300B5"/>
    <w:rsid w:val="10861EFE"/>
    <w:rsid w:val="12523A81"/>
    <w:rsid w:val="12DE15D3"/>
    <w:rsid w:val="1471748A"/>
    <w:rsid w:val="14985759"/>
    <w:rsid w:val="14A653C5"/>
    <w:rsid w:val="15AA079E"/>
    <w:rsid w:val="16451B83"/>
    <w:rsid w:val="16652B1C"/>
    <w:rsid w:val="1674297A"/>
    <w:rsid w:val="16B41100"/>
    <w:rsid w:val="16ED1DAE"/>
    <w:rsid w:val="18652CE4"/>
    <w:rsid w:val="18C7235E"/>
    <w:rsid w:val="19B31962"/>
    <w:rsid w:val="1A3D56FA"/>
    <w:rsid w:val="1AAB050B"/>
    <w:rsid w:val="1AE250EB"/>
    <w:rsid w:val="1AFA79D1"/>
    <w:rsid w:val="1CA41051"/>
    <w:rsid w:val="1CEF4B16"/>
    <w:rsid w:val="1D7E0C83"/>
    <w:rsid w:val="1EE01D13"/>
    <w:rsid w:val="1F054DBA"/>
    <w:rsid w:val="204E1418"/>
    <w:rsid w:val="22712A1E"/>
    <w:rsid w:val="23175121"/>
    <w:rsid w:val="239B19B1"/>
    <w:rsid w:val="23BC67EF"/>
    <w:rsid w:val="23D2199B"/>
    <w:rsid w:val="24651B54"/>
    <w:rsid w:val="26FD52F2"/>
    <w:rsid w:val="27EB1EB1"/>
    <w:rsid w:val="282D5B01"/>
    <w:rsid w:val="28FC235B"/>
    <w:rsid w:val="28FD188D"/>
    <w:rsid w:val="297D16EE"/>
    <w:rsid w:val="2A1A5096"/>
    <w:rsid w:val="2AA2171D"/>
    <w:rsid w:val="2C1C51EE"/>
    <w:rsid w:val="2C60604C"/>
    <w:rsid w:val="2CFA0444"/>
    <w:rsid w:val="2D7479D0"/>
    <w:rsid w:val="2E1A4A6C"/>
    <w:rsid w:val="2E3D769E"/>
    <w:rsid w:val="2EDF0E40"/>
    <w:rsid w:val="2FAC2EAC"/>
    <w:rsid w:val="327771B5"/>
    <w:rsid w:val="332329A4"/>
    <w:rsid w:val="33233306"/>
    <w:rsid w:val="340F01C8"/>
    <w:rsid w:val="34310267"/>
    <w:rsid w:val="34471B3F"/>
    <w:rsid w:val="34936269"/>
    <w:rsid w:val="34DB74D3"/>
    <w:rsid w:val="350535BC"/>
    <w:rsid w:val="361D576D"/>
    <w:rsid w:val="367D4333"/>
    <w:rsid w:val="37406C32"/>
    <w:rsid w:val="37F25631"/>
    <w:rsid w:val="3869495B"/>
    <w:rsid w:val="38806A11"/>
    <w:rsid w:val="38E726E0"/>
    <w:rsid w:val="390D5B9F"/>
    <w:rsid w:val="39E9692C"/>
    <w:rsid w:val="3A085004"/>
    <w:rsid w:val="3A211C22"/>
    <w:rsid w:val="3A227F21"/>
    <w:rsid w:val="3A9B19D4"/>
    <w:rsid w:val="3AF45588"/>
    <w:rsid w:val="3B9E333D"/>
    <w:rsid w:val="3C04466B"/>
    <w:rsid w:val="3C66287A"/>
    <w:rsid w:val="3CE4645E"/>
    <w:rsid w:val="3D0C0070"/>
    <w:rsid w:val="3D4D7A3E"/>
    <w:rsid w:val="3D9C35D4"/>
    <w:rsid w:val="3E1000FA"/>
    <w:rsid w:val="3F3C2E26"/>
    <w:rsid w:val="40204742"/>
    <w:rsid w:val="40632F94"/>
    <w:rsid w:val="40A71AEE"/>
    <w:rsid w:val="40E66965"/>
    <w:rsid w:val="416845DA"/>
    <w:rsid w:val="42072045"/>
    <w:rsid w:val="42790CC3"/>
    <w:rsid w:val="456A4DC4"/>
    <w:rsid w:val="457F1EF2"/>
    <w:rsid w:val="45D466E2"/>
    <w:rsid w:val="4636683D"/>
    <w:rsid w:val="468635AE"/>
    <w:rsid w:val="469B0FAE"/>
    <w:rsid w:val="474B1C86"/>
    <w:rsid w:val="47615D53"/>
    <w:rsid w:val="47634ABA"/>
    <w:rsid w:val="476F66C2"/>
    <w:rsid w:val="48403C99"/>
    <w:rsid w:val="4AB92C27"/>
    <w:rsid w:val="4B3D2A79"/>
    <w:rsid w:val="4BD20FCE"/>
    <w:rsid w:val="4C0D64AA"/>
    <w:rsid w:val="4C10791D"/>
    <w:rsid w:val="4C3D6719"/>
    <w:rsid w:val="4C74005C"/>
    <w:rsid w:val="4CE3088A"/>
    <w:rsid w:val="4D960299"/>
    <w:rsid w:val="4E112593"/>
    <w:rsid w:val="4EB33F30"/>
    <w:rsid w:val="4F22226C"/>
    <w:rsid w:val="4F560A37"/>
    <w:rsid w:val="4FED287A"/>
    <w:rsid w:val="502A7CCB"/>
    <w:rsid w:val="509E7EFF"/>
    <w:rsid w:val="51695F30"/>
    <w:rsid w:val="51C07967"/>
    <w:rsid w:val="529B783D"/>
    <w:rsid w:val="52B539E2"/>
    <w:rsid w:val="5360033A"/>
    <w:rsid w:val="53C54C16"/>
    <w:rsid w:val="53DC50DF"/>
    <w:rsid w:val="544A05AA"/>
    <w:rsid w:val="55CF29D3"/>
    <w:rsid w:val="56933A4F"/>
    <w:rsid w:val="56A828A7"/>
    <w:rsid w:val="56BF65F2"/>
    <w:rsid w:val="570D55B0"/>
    <w:rsid w:val="57A43D49"/>
    <w:rsid w:val="57E74053"/>
    <w:rsid w:val="58397404"/>
    <w:rsid w:val="584161C8"/>
    <w:rsid w:val="584A41F4"/>
    <w:rsid w:val="58676F42"/>
    <w:rsid w:val="588D73AF"/>
    <w:rsid w:val="58B47348"/>
    <w:rsid w:val="5900361E"/>
    <w:rsid w:val="592659A8"/>
    <w:rsid w:val="59D14FBA"/>
    <w:rsid w:val="59ED788E"/>
    <w:rsid w:val="5A8B4C38"/>
    <w:rsid w:val="5AB87F28"/>
    <w:rsid w:val="5ABF6477"/>
    <w:rsid w:val="5B210CCD"/>
    <w:rsid w:val="5BB57833"/>
    <w:rsid w:val="5BCF0A61"/>
    <w:rsid w:val="5D064F7B"/>
    <w:rsid w:val="5D0676D0"/>
    <w:rsid w:val="5D5932FD"/>
    <w:rsid w:val="5E2839F2"/>
    <w:rsid w:val="5E654069"/>
    <w:rsid w:val="5E8541EC"/>
    <w:rsid w:val="6005776C"/>
    <w:rsid w:val="601E311A"/>
    <w:rsid w:val="605E5A20"/>
    <w:rsid w:val="60695EEC"/>
    <w:rsid w:val="608E7761"/>
    <w:rsid w:val="60964868"/>
    <w:rsid w:val="609B3C2C"/>
    <w:rsid w:val="60F85595"/>
    <w:rsid w:val="60FE60E8"/>
    <w:rsid w:val="61AC2DA3"/>
    <w:rsid w:val="61EB0BE3"/>
    <w:rsid w:val="61F25ACE"/>
    <w:rsid w:val="621650CA"/>
    <w:rsid w:val="629316D0"/>
    <w:rsid w:val="62CE653B"/>
    <w:rsid w:val="639578ED"/>
    <w:rsid w:val="63A43095"/>
    <w:rsid w:val="63E61662"/>
    <w:rsid w:val="648D0CF0"/>
    <w:rsid w:val="65B43CE6"/>
    <w:rsid w:val="65E72ED2"/>
    <w:rsid w:val="66133871"/>
    <w:rsid w:val="66AD46B9"/>
    <w:rsid w:val="66F61BBC"/>
    <w:rsid w:val="6839750E"/>
    <w:rsid w:val="683A1F7D"/>
    <w:rsid w:val="68437083"/>
    <w:rsid w:val="68911766"/>
    <w:rsid w:val="689F6284"/>
    <w:rsid w:val="68A51EB7"/>
    <w:rsid w:val="68BC5088"/>
    <w:rsid w:val="6940549D"/>
    <w:rsid w:val="6A5A06B4"/>
    <w:rsid w:val="6A7F7C59"/>
    <w:rsid w:val="6AA83F04"/>
    <w:rsid w:val="6AC54E80"/>
    <w:rsid w:val="6B712159"/>
    <w:rsid w:val="6B836B16"/>
    <w:rsid w:val="6BA20452"/>
    <w:rsid w:val="6C100DF0"/>
    <w:rsid w:val="6C152AE5"/>
    <w:rsid w:val="6C200CBF"/>
    <w:rsid w:val="6C69343B"/>
    <w:rsid w:val="6CD04C5E"/>
    <w:rsid w:val="6D275117"/>
    <w:rsid w:val="6DDF217E"/>
    <w:rsid w:val="6F4D615C"/>
    <w:rsid w:val="6F834B73"/>
    <w:rsid w:val="70076BE8"/>
    <w:rsid w:val="721D373C"/>
    <w:rsid w:val="727E3CE5"/>
    <w:rsid w:val="735C01EE"/>
    <w:rsid w:val="7472647D"/>
    <w:rsid w:val="74F557FF"/>
    <w:rsid w:val="75051D90"/>
    <w:rsid w:val="75786F66"/>
    <w:rsid w:val="758F436B"/>
    <w:rsid w:val="75DB17E8"/>
    <w:rsid w:val="764741E2"/>
    <w:rsid w:val="76A31467"/>
    <w:rsid w:val="76D51A64"/>
    <w:rsid w:val="77DF48AB"/>
    <w:rsid w:val="78526E6F"/>
    <w:rsid w:val="793245AA"/>
    <w:rsid w:val="79574648"/>
    <w:rsid w:val="795F6E34"/>
    <w:rsid w:val="7A2E7878"/>
    <w:rsid w:val="7AE364A4"/>
    <w:rsid w:val="7AE55D78"/>
    <w:rsid w:val="7B1D6DF3"/>
    <w:rsid w:val="7B382ECC"/>
    <w:rsid w:val="7B42766E"/>
    <w:rsid w:val="7B5A6859"/>
    <w:rsid w:val="7CE704CD"/>
    <w:rsid w:val="7D075A33"/>
    <w:rsid w:val="7D083FA0"/>
    <w:rsid w:val="7DAD019A"/>
    <w:rsid w:val="7E5333EC"/>
    <w:rsid w:val="7EE06F82"/>
    <w:rsid w:val="7F2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paragraph" w:styleId="3">
    <w:name w:val="heading 2"/>
    <w:basedOn w:val="1"/>
    <w:next w:val="1"/>
    <w:link w:val="51"/>
    <w:qFormat/>
    <w:uiPriority w:val="9"/>
    <w:pPr>
      <w:widowControl/>
      <w:pBdr>
        <w:bottom w:val="single" w:color="4F81BD" w:sz="8" w:space="1"/>
      </w:pBdr>
      <w:spacing w:before="200" w:after="80"/>
      <w:jc w:val="left"/>
      <w:outlineLvl w:val="1"/>
    </w:pPr>
    <w:rPr>
      <w:rFonts w:ascii="Cambria" w:hAnsi="Cambria" w:eastAsia="宋体" w:cs="Times New Roman"/>
      <w:color w:val="365F91"/>
      <w:kern w:val="0"/>
      <w:sz w:val="24"/>
      <w:szCs w:val="24"/>
    </w:rPr>
  </w:style>
  <w:style w:type="paragraph" w:styleId="4">
    <w:name w:val="heading 3"/>
    <w:basedOn w:val="1"/>
    <w:next w:val="1"/>
    <w:link w:val="52"/>
    <w:qFormat/>
    <w:uiPriority w:val="9"/>
    <w:pPr>
      <w:keepNext/>
      <w:keepLines/>
      <w:spacing w:before="260" w:after="260" w:line="408"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9"/>
    <w:pPr>
      <w:widowControl/>
      <w:pBdr>
        <w:bottom w:val="single" w:color="B8CCE4" w:sz="4" w:space="2"/>
      </w:pBdr>
      <w:spacing w:before="200" w:after="80"/>
      <w:jc w:val="left"/>
      <w:outlineLvl w:val="3"/>
    </w:pPr>
    <w:rPr>
      <w:rFonts w:ascii="Cambria" w:hAnsi="Cambria" w:eastAsia="宋体" w:cs="Times New Roman"/>
      <w:i/>
      <w:iCs/>
      <w:color w:val="4F81BD"/>
      <w:kern w:val="0"/>
      <w:sz w:val="24"/>
      <w:szCs w:val="24"/>
    </w:rPr>
  </w:style>
  <w:style w:type="paragraph" w:styleId="6">
    <w:name w:val="heading 5"/>
    <w:basedOn w:val="1"/>
    <w:next w:val="1"/>
    <w:link w:val="54"/>
    <w:qFormat/>
    <w:uiPriority w:val="9"/>
    <w:pPr>
      <w:widowControl/>
      <w:spacing w:before="200" w:after="80"/>
      <w:jc w:val="left"/>
      <w:outlineLvl w:val="4"/>
    </w:pPr>
    <w:rPr>
      <w:rFonts w:ascii="Cambria" w:hAnsi="Cambria" w:eastAsia="宋体" w:cs="Times New Roman"/>
      <w:color w:val="4F81BD"/>
      <w:kern w:val="0"/>
      <w:sz w:val="20"/>
      <w:szCs w:val="20"/>
    </w:rPr>
  </w:style>
  <w:style w:type="paragraph" w:styleId="7">
    <w:name w:val="heading 6"/>
    <w:basedOn w:val="1"/>
    <w:next w:val="1"/>
    <w:link w:val="55"/>
    <w:qFormat/>
    <w:uiPriority w:val="9"/>
    <w:pPr>
      <w:widowControl/>
      <w:spacing w:before="280" w:after="100"/>
      <w:jc w:val="left"/>
      <w:outlineLvl w:val="5"/>
    </w:pPr>
    <w:rPr>
      <w:rFonts w:ascii="Cambria" w:hAnsi="Cambria" w:eastAsia="宋体" w:cs="Times New Roman"/>
      <w:i/>
      <w:iCs/>
      <w:color w:val="4F81BD"/>
      <w:kern w:val="0"/>
      <w:sz w:val="20"/>
      <w:szCs w:val="20"/>
    </w:rPr>
  </w:style>
  <w:style w:type="paragraph" w:styleId="8">
    <w:name w:val="heading 7"/>
    <w:basedOn w:val="1"/>
    <w:next w:val="1"/>
    <w:link w:val="56"/>
    <w:qFormat/>
    <w:uiPriority w:val="9"/>
    <w:pPr>
      <w:widowControl/>
      <w:spacing w:before="320" w:after="100"/>
      <w:jc w:val="left"/>
      <w:outlineLvl w:val="6"/>
    </w:pPr>
    <w:rPr>
      <w:rFonts w:ascii="Cambria" w:hAnsi="Cambria" w:eastAsia="宋体" w:cs="Times New Roman"/>
      <w:b/>
      <w:bCs/>
      <w:color w:val="9BBB59"/>
      <w:kern w:val="0"/>
      <w:sz w:val="20"/>
      <w:szCs w:val="20"/>
    </w:rPr>
  </w:style>
  <w:style w:type="paragraph" w:styleId="9">
    <w:name w:val="heading 8"/>
    <w:basedOn w:val="1"/>
    <w:next w:val="1"/>
    <w:link w:val="57"/>
    <w:qFormat/>
    <w:uiPriority w:val="9"/>
    <w:pPr>
      <w:widowControl/>
      <w:spacing w:before="320" w:after="100"/>
      <w:jc w:val="left"/>
      <w:outlineLvl w:val="7"/>
    </w:pPr>
    <w:rPr>
      <w:rFonts w:ascii="Cambria" w:hAnsi="Cambria" w:eastAsia="宋体" w:cs="Times New Roman"/>
      <w:b/>
      <w:bCs/>
      <w:i/>
      <w:iCs/>
      <w:color w:val="9BBB59"/>
      <w:kern w:val="0"/>
      <w:sz w:val="20"/>
      <w:szCs w:val="20"/>
    </w:rPr>
  </w:style>
  <w:style w:type="paragraph" w:styleId="10">
    <w:name w:val="heading 9"/>
    <w:basedOn w:val="1"/>
    <w:next w:val="1"/>
    <w:link w:val="58"/>
    <w:qFormat/>
    <w:uiPriority w:val="9"/>
    <w:pPr>
      <w:widowControl/>
      <w:spacing w:before="320" w:after="100"/>
      <w:jc w:val="left"/>
      <w:outlineLvl w:val="8"/>
    </w:pPr>
    <w:rPr>
      <w:rFonts w:ascii="Cambria" w:hAnsi="Cambria" w:eastAsia="宋体" w:cs="Times New Roman"/>
      <w:i/>
      <w:iCs/>
      <w:color w:val="9BBB59"/>
      <w:kern w:val="0"/>
      <w:sz w:val="2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widowControl/>
      <w:ind w:firstLine="360"/>
      <w:jc w:val="left"/>
    </w:pPr>
    <w:rPr>
      <w:rFonts w:ascii="Calibri" w:hAnsi="Calibri" w:eastAsia="宋体" w:cs="Times New Roman"/>
      <w:b/>
      <w:bCs/>
      <w:kern w:val="0"/>
      <w:sz w:val="18"/>
      <w:szCs w:val="18"/>
      <w:lang w:eastAsia="en-US" w:bidi="en-US"/>
    </w:rPr>
  </w:style>
  <w:style w:type="paragraph" w:styleId="12">
    <w:name w:val="Document Map"/>
    <w:basedOn w:val="1"/>
    <w:link w:val="73"/>
    <w:qFormat/>
    <w:uiPriority w:val="0"/>
    <w:pPr>
      <w:widowControl/>
      <w:ind w:firstLine="360"/>
      <w:jc w:val="left"/>
    </w:pPr>
    <w:rPr>
      <w:rFonts w:ascii="宋体"/>
      <w:sz w:val="18"/>
      <w:szCs w:val="18"/>
    </w:rPr>
  </w:style>
  <w:style w:type="paragraph" w:styleId="13">
    <w:name w:val="annotation text"/>
    <w:basedOn w:val="1"/>
    <w:link w:val="80"/>
    <w:qFormat/>
    <w:uiPriority w:val="99"/>
    <w:pPr>
      <w:widowControl/>
      <w:ind w:firstLine="360"/>
      <w:jc w:val="left"/>
    </w:pPr>
    <w:rPr>
      <w:rFonts w:ascii="Calibri" w:hAnsi="Calibri" w:eastAsia="宋体" w:cs="Times New Roman"/>
      <w:kern w:val="0"/>
      <w:sz w:val="22"/>
      <w:lang w:eastAsia="en-US" w:bidi="en-US"/>
    </w:rPr>
  </w:style>
  <w:style w:type="paragraph" w:styleId="14">
    <w:name w:val="Body Text"/>
    <w:basedOn w:val="1"/>
    <w:link w:val="39"/>
    <w:qFormat/>
    <w:uiPriority w:val="0"/>
    <w:pPr>
      <w:spacing w:after="120"/>
    </w:pPr>
    <w:rPr>
      <w:rFonts w:ascii="Times New Roman" w:hAnsi="Times New Roman" w:eastAsia="宋体" w:cs="Times New Roman"/>
      <w:szCs w:val="20"/>
    </w:rPr>
  </w:style>
  <w:style w:type="paragraph" w:styleId="15">
    <w:name w:val="Body Text Indent"/>
    <w:basedOn w:val="1"/>
    <w:link w:val="62"/>
    <w:qFormat/>
    <w:uiPriority w:val="0"/>
    <w:pPr>
      <w:adjustRightInd w:val="0"/>
      <w:spacing w:after="120" w:line="360" w:lineRule="atLeast"/>
      <w:ind w:left="420" w:leftChars="200"/>
      <w:jc w:val="left"/>
      <w:textAlignment w:val="baseline"/>
    </w:pPr>
    <w:rPr>
      <w:rFonts w:ascii="Times New Roman" w:hAnsi="Times New Roman" w:eastAsia="宋体" w:cs="Times New Roman"/>
      <w:kern w:val="0"/>
      <w:sz w:val="24"/>
      <w:szCs w:val="24"/>
    </w:rPr>
  </w:style>
  <w:style w:type="paragraph" w:styleId="16">
    <w:name w:val="Plain Text"/>
    <w:basedOn w:val="1"/>
    <w:link w:val="37"/>
    <w:qFormat/>
    <w:uiPriority w:val="0"/>
    <w:rPr>
      <w:rFonts w:ascii="宋体" w:hAnsi="Courier New"/>
    </w:rPr>
  </w:style>
  <w:style w:type="paragraph" w:styleId="17">
    <w:name w:val="Date"/>
    <w:basedOn w:val="1"/>
    <w:next w:val="1"/>
    <w:link w:val="78"/>
    <w:qFormat/>
    <w:uiPriority w:val="0"/>
    <w:pPr>
      <w:widowControl/>
      <w:ind w:left="100" w:leftChars="2500" w:firstLine="360"/>
      <w:jc w:val="left"/>
    </w:pPr>
    <w:rPr>
      <w:rFonts w:ascii="Calibri" w:hAnsi="Calibri" w:eastAsia="宋体" w:cs="Times New Roman"/>
      <w:kern w:val="0"/>
      <w:sz w:val="22"/>
      <w:lang w:eastAsia="en-US" w:bidi="en-US"/>
    </w:rPr>
  </w:style>
  <w:style w:type="paragraph" w:styleId="18">
    <w:name w:val="Balloon Text"/>
    <w:basedOn w:val="1"/>
    <w:link w:val="60"/>
    <w:qFormat/>
    <w:uiPriority w:val="0"/>
    <w:rPr>
      <w:sz w:val="18"/>
      <w:szCs w:val="18"/>
    </w:rPr>
  </w:style>
  <w:style w:type="paragraph" w:styleId="19">
    <w:name w:val="footer"/>
    <w:basedOn w:val="1"/>
    <w:link w:val="6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6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Subtitle"/>
    <w:basedOn w:val="1"/>
    <w:next w:val="1"/>
    <w:link w:val="88"/>
    <w:qFormat/>
    <w:uiPriority w:val="11"/>
    <w:pPr>
      <w:widowControl/>
      <w:spacing w:before="200" w:after="900"/>
      <w:jc w:val="right"/>
    </w:pPr>
    <w:rPr>
      <w:rFonts w:ascii="Calibri" w:hAnsi="Calibri" w:eastAsia="宋体" w:cs="Times New Roman"/>
      <w:i/>
      <w:iCs/>
      <w:kern w:val="0"/>
      <w:sz w:val="24"/>
      <w:szCs w:val="24"/>
    </w:rPr>
  </w:style>
  <w:style w:type="paragraph" w:styleId="22">
    <w:name w:val="toc 2"/>
    <w:basedOn w:val="1"/>
    <w:next w:val="1"/>
    <w:unhideWhenUsed/>
    <w:qFormat/>
    <w:uiPriority w:val="0"/>
    <w:pPr>
      <w:spacing w:line="240" w:lineRule="exact"/>
      <w:ind w:firstLine="206" w:firstLineChars="98"/>
      <w:jc w:val="center"/>
    </w:pPr>
    <w:rPr>
      <w:rFonts w:ascii="仿宋" w:hAnsi="仿宋" w:eastAsia="仿宋" w:cs="仿宋"/>
      <w:szCs w:val="21"/>
    </w:rPr>
  </w:style>
  <w:style w:type="paragraph" w:styleId="23">
    <w:name w:val="Title"/>
    <w:basedOn w:val="1"/>
    <w:next w:val="1"/>
    <w:link w:val="86"/>
    <w:qFormat/>
    <w:uiPriority w:val="10"/>
    <w:pPr>
      <w:widowControl/>
      <w:pBdr>
        <w:top w:val="single" w:color="A7BFDE" w:sz="8" w:space="10"/>
        <w:bottom w:val="single" w:color="9BBB59" w:sz="24" w:space="15"/>
      </w:pBdr>
      <w:jc w:val="center"/>
    </w:pPr>
    <w:rPr>
      <w:rFonts w:ascii="Cambria" w:hAnsi="Cambria" w:eastAsia="宋体" w:cs="Times New Roman"/>
      <w:i/>
      <w:iCs/>
      <w:color w:val="243F60"/>
      <w:kern w:val="0"/>
      <w:sz w:val="60"/>
      <w:szCs w:val="60"/>
    </w:rPr>
  </w:style>
  <w:style w:type="paragraph" w:styleId="24">
    <w:name w:val="annotation subject"/>
    <w:basedOn w:val="13"/>
    <w:next w:val="13"/>
    <w:link w:val="82"/>
    <w:qFormat/>
    <w:uiPriority w:val="0"/>
    <w:rPr>
      <w:b/>
      <w:bCs/>
    </w:rPr>
  </w:style>
  <w:style w:type="paragraph" w:styleId="25">
    <w:name w:val="Body Text First Indent 2"/>
    <w:basedOn w:val="15"/>
    <w:link w:val="104"/>
    <w:semiHidden/>
    <w:unhideWhenUsed/>
    <w:qFormat/>
    <w:uiPriority w:val="99"/>
    <w:pPr>
      <w:adjustRightInd/>
      <w:spacing w:line="240" w:lineRule="auto"/>
      <w:ind w:firstLine="420" w:firstLineChars="200"/>
      <w:jc w:val="both"/>
      <w:textAlignment w:val="auto"/>
    </w:pPr>
    <w:rPr>
      <w:rFonts w:asciiTheme="minorHAnsi" w:hAnsiTheme="minorHAnsi" w:eastAsiaTheme="minorEastAsia" w:cstheme="minorBidi"/>
      <w:kern w:val="2"/>
      <w:sz w:val="21"/>
      <w:szCs w:val="22"/>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spacing w:val="0"/>
    </w:rPr>
  </w:style>
  <w:style w:type="character" w:styleId="30">
    <w:name w:val="page number"/>
    <w:qFormat/>
    <w:uiPriority w:val="0"/>
  </w:style>
  <w:style w:type="character" w:styleId="31">
    <w:name w:val="FollowedHyperlink"/>
    <w:semiHidden/>
    <w:unhideWhenUsed/>
    <w:qFormat/>
    <w:uiPriority w:val="99"/>
    <w:rPr>
      <w:color w:val="954F72"/>
      <w:u w:val="single"/>
    </w:rPr>
  </w:style>
  <w:style w:type="character" w:styleId="32">
    <w:name w:val="Emphasis"/>
    <w:qFormat/>
    <w:uiPriority w:val="20"/>
    <w:rPr>
      <w:b/>
      <w:bCs/>
      <w:i/>
      <w:iCs/>
      <w:color w:val="5A5A5A"/>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styleId="35">
    <w:name w:val="List Paragraph"/>
    <w:basedOn w:val="1"/>
    <w:qFormat/>
    <w:uiPriority w:val="34"/>
    <w:pPr>
      <w:ind w:firstLine="420" w:firstLineChars="200"/>
    </w:pPr>
  </w:style>
  <w:style w:type="character" w:customStyle="1" w:styleId="36">
    <w:name w:val="标题 1 Char1"/>
    <w:basedOn w:val="28"/>
    <w:link w:val="2"/>
    <w:qFormat/>
    <w:uiPriority w:val="0"/>
    <w:rPr>
      <w:rFonts w:ascii="Times New Roman" w:hAnsi="Times New Roman" w:eastAsia="宋体" w:cs="Times New Roman"/>
      <w:b/>
      <w:kern w:val="44"/>
      <w:sz w:val="44"/>
      <w:szCs w:val="24"/>
    </w:rPr>
  </w:style>
  <w:style w:type="character" w:customStyle="1" w:styleId="37">
    <w:name w:val="纯文本 Char1"/>
    <w:link w:val="16"/>
    <w:qFormat/>
    <w:uiPriority w:val="0"/>
    <w:rPr>
      <w:rFonts w:ascii="宋体" w:hAnsi="Courier New"/>
    </w:rPr>
  </w:style>
  <w:style w:type="character" w:customStyle="1" w:styleId="38">
    <w:name w:val="标题 2 Char Char Char"/>
    <w:qFormat/>
    <w:uiPriority w:val="0"/>
    <w:rPr>
      <w:rFonts w:ascii="Arial" w:hAnsi="Arial" w:eastAsia="黑体"/>
      <w:b/>
      <w:bCs/>
      <w:kern w:val="2"/>
      <w:sz w:val="32"/>
      <w:szCs w:val="32"/>
      <w:lang w:val="en-US" w:eastAsia="zh-CN" w:bidi="ar-SA"/>
    </w:rPr>
  </w:style>
  <w:style w:type="character" w:customStyle="1" w:styleId="39">
    <w:name w:val="正文文本 Char1"/>
    <w:basedOn w:val="28"/>
    <w:link w:val="14"/>
    <w:qFormat/>
    <w:uiPriority w:val="0"/>
    <w:rPr>
      <w:rFonts w:ascii="Times New Roman" w:hAnsi="Times New Roman" w:eastAsia="宋体" w:cs="Times New Roman"/>
      <w:szCs w:val="20"/>
    </w:rPr>
  </w:style>
  <w:style w:type="character" w:customStyle="1" w:styleId="40">
    <w:name w:val="纯文本 字符"/>
    <w:basedOn w:val="28"/>
    <w:semiHidden/>
    <w:qFormat/>
    <w:uiPriority w:val="99"/>
    <w:rPr>
      <w:rFonts w:hAnsi="Courier New" w:cs="Courier New" w:asciiTheme="minorEastAsia"/>
    </w:rPr>
  </w:style>
  <w:style w:type="character" w:customStyle="1" w:styleId="41">
    <w:name w:val="纯文本 Char"/>
    <w:qFormat/>
    <w:uiPriority w:val="0"/>
    <w:rPr>
      <w:rFonts w:ascii="宋体" w:hAnsi="Courier New"/>
      <w:kern w:val="2"/>
      <w:sz w:val="21"/>
    </w:rPr>
  </w:style>
  <w:style w:type="character" w:customStyle="1" w:styleId="42">
    <w:name w:val="标题 2 字符"/>
    <w:basedOn w:val="28"/>
    <w:semiHidden/>
    <w:qFormat/>
    <w:uiPriority w:val="9"/>
    <w:rPr>
      <w:rFonts w:asciiTheme="majorHAnsi" w:hAnsiTheme="majorHAnsi" w:eastAsiaTheme="majorEastAsia" w:cstheme="majorBidi"/>
      <w:b/>
      <w:bCs/>
      <w:sz w:val="32"/>
      <w:szCs w:val="32"/>
    </w:rPr>
  </w:style>
  <w:style w:type="character" w:customStyle="1" w:styleId="43">
    <w:name w:val="标题 3 字符"/>
    <w:basedOn w:val="28"/>
    <w:semiHidden/>
    <w:qFormat/>
    <w:uiPriority w:val="9"/>
    <w:rPr>
      <w:b/>
      <w:bCs/>
      <w:sz w:val="32"/>
      <w:szCs w:val="32"/>
    </w:rPr>
  </w:style>
  <w:style w:type="character" w:customStyle="1" w:styleId="44">
    <w:name w:val="标题 4 字符"/>
    <w:basedOn w:val="28"/>
    <w:semiHidden/>
    <w:qFormat/>
    <w:uiPriority w:val="9"/>
    <w:rPr>
      <w:rFonts w:asciiTheme="majorHAnsi" w:hAnsiTheme="majorHAnsi" w:eastAsiaTheme="majorEastAsia" w:cstheme="majorBidi"/>
      <w:b/>
      <w:bCs/>
      <w:sz w:val="28"/>
      <w:szCs w:val="28"/>
    </w:rPr>
  </w:style>
  <w:style w:type="character" w:customStyle="1" w:styleId="45">
    <w:name w:val="标题 5 字符"/>
    <w:basedOn w:val="28"/>
    <w:semiHidden/>
    <w:qFormat/>
    <w:uiPriority w:val="9"/>
    <w:rPr>
      <w:b/>
      <w:bCs/>
      <w:sz w:val="28"/>
      <w:szCs w:val="28"/>
    </w:rPr>
  </w:style>
  <w:style w:type="character" w:customStyle="1" w:styleId="46">
    <w:name w:val="标题 6 字符"/>
    <w:basedOn w:val="28"/>
    <w:semiHidden/>
    <w:qFormat/>
    <w:uiPriority w:val="9"/>
    <w:rPr>
      <w:rFonts w:asciiTheme="majorHAnsi" w:hAnsiTheme="majorHAnsi" w:eastAsiaTheme="majorEastAsia" w:cstheme="majorBidi"/>
      <w:b/>
      <w:bCs/>
      <w:sz w:val="24"/>
      <w:szCs w:val="24"/>
    </w:rPr>
  </w:style>
  <w:style w:type="character" w:customStyle="1" w:styleId="47">
    <w:name w:val="标题 7 字符"/>
    <w:basedOn w:val="28"/>
    <w:semiHidden/>
    <w:qFormat/>
    <w:uiPriority w:val="9"/>
    <w:rPr>
      <w:b/>
      <w:bCs/>
      <w:sz w:val="24"/>
      <w:szCs w:val="24"/>
    </w:rPr>
  </w:style>
  <w:style w:type="character" w:customStyle="1" w:styleId="48">
    <w:name w:val="标题 8 字符"/>
    <w:basedOn w:val="28"/>
    <w:semiHidden/>
    <w:qFormat/>
    <w:uiPriority w:val="9"/>
    <w:rPr>
      <w:rFonts w:asciiTheme="majorHAnsi" w:hAnsiTheme="majorHAnsi" w:eastAsiaTheme="majorEastAsia" w:cstheme="majorBidi"/>
      <w:sz w:val="24"/>
      <w:szCs w:val="24"/>
    </w:rPr>
  </w:style>
  <w:style w:type="character" w:customStyle="1" w:styleId="49">
    <w:name w:val="标题 9 字符"/>
    <w:basedOn w:val="28"/>
    <w:semiHidden/>
    <w:qFormat/>
    <w:uiPriority w:val="9"/>
    <w:rPr>
      <w:rFonts w:asciiTheme="majorHAnsi" w:hAnsiTheme="majorHAnsi" w:eastAsiaTheme="majorEastAsia" w:cstheme="majorBidi"/>
      <w:szCs w:val="21"/>
    </w:rPr>
  </w:style>
  <w:style w:type="character" w:customStyle="1" w:styleId="50">
    <w:name w:val="标题 1 Char"/>
    <w:qFormat/>
    <w:uiPriority w:val="9"/>
    <w:rPr>
      <w:rFonts w:ascii="Cambria" w:hAnsi="Cambria" w:eastAsia="宋体" w:cs="Times New Roman"/>
      <w:b/>
      <w:bCs/>
      <w:color w:val="365F91"/>
      <w:kern w:val="0"/>
      <w:sz w:val="24"/>
      <w:szCs w:val="24"/>
    </w:rPr>
  </w:style>
  <w:style w:type="character" w:customStyle="1" w:styleId="51">
    <w:name w:val="标题 2 Char"/>
    <w:link w:val="3"/>
    <w:qFormat/>
    <w:uiPriority w:val="9"/>
    <w:rPr>
      <w:rFonts w:ascii="Cambria" w:hAnsi="Cambria" w:eastAsia="宋体" w:cs="Times New Roman"/>
      <w:color w:val="365F91"/>
      <w:kern w:val="0"/>
      <w:sz w:val="24"/>
      <w:szCs w:val="24"/>
    </w:rPr>
  </w:style>
  <w:style w:type="character" w:customStyle="1" w:styleId="52">
    <w:name w:val="标题 3 Char"/>
    <w:link w:val="4"/>
    <w:qFormat/>
    <w:uiPriority w:val="9"/>
    <w:rPr>
      <w:rFonts w:ascii="Times New Roman" w:hAnsi="Times New Roman" w:eastAsia="宋体" w:cs="Times New Roman"/>
      <w:b/>
      <w:bCs/>
      <w:sz w:val="32"/>
      <w:szCs w:val="32"/>
    </w:rPr>
  </w:style>
  <w:style w:type="character" w:customStyle="1" w:styleId="53">
    <w:name w:val="标题 4 Char"/>
    <w:link w:val="5"/>
    <w:qFormat/>
    <w:uiPriority w:val="9"/>
    <w:rPr>
      <w:rFonts w:ascii="Cambria" w:hAnsi="Cambria" w:eastAsia="宋体" w:cs="Times New Roman"/>
      <w:i/>
      <w:iCs/>
      <w:color w:val="4F81BD"/>
      <w:kern w:val="0"/>
      <w:sz w:val="24"/>
      <w:szCs w:val="24"/>
    </w:rPr>
  </w:style>
  <w:style w:type="character" w:customStyle="1" w:styleId="54">
    <w:name w:val="标题 5 Char"/>
    <w:link w:val="6"/>
    <w:qFormat/>
    <w:uiPriority w:val="9"/>
    <w:rPr>
      <w:rFonts w:ascii="Cambria" w:hAnsi="Cambria" w:eastAsia="宋体" w:cs="Times New Roman"/>
      <w:color w:val="4F81BD"/>
      <w:kern w:val="0"/>
      <w:sz w:val="20"/>
      <w:szCs w:val="20"/>
    </w:rPr>
  </w:style>
  <w:style w:type="character" w:customStyle="1" w:styleId="55">
    <w:name w:val="标题 6 Char"/>
    <w:link w:val="7"/>
    <w:qFormat/>
    <w:uiPriority w:val="9"/>
    <w:rPr>
      <w:rFonts w:ascii="Cambria" w:hAnsi="Cambria" w:eastAsia="宋体" w:cs="Times New Roman"/>
      <w:i/>
      <w:iCs/>
      <w:color w:val="4F81BD"/>
      <w:kern w:val="0"/>
      <w:sz w:val="20"/>
      <w:szCs w:val="20"/>
    </w:rPr>
  </w:style>
  <w:style w:type="character" w:customStyle="1" w:styleId="56">
    <w:name w:val="标题 7 Char"/>
    <w:link w:val="8"/>
    <w:qFormat/>
    <w:uiPriority w:val="9"/>
    <w:rPr>
      <w:rFonts w:ascii="Cambria" w:hAnsi="Cambria" w:eastAsia="宋体" w:cs="Times New Roman"/>
      <w:b/>
      <w:bCs/>
      <w:color w:val="9BBB59"/>
      <w:kern w:val="0"/>
      <w:sz w:val="20"/>
      <w:szCs w:val="20"/>
    </w:rPr>
  </w:style>
  <w:style w:type="character" w:customStyle="1" w:styleId="57">
    <w:name w:val="标题 8 Char"/>
    <w:link w:val="9"/>
    <w:qFormat/>
    <w:uiPriority w:val="9"/>
    <w:rPr>
      <w:rFonts w:ascii="Cambria" w:hAnsi="Cambria" w:eastAsia="宋体" w:cs="Times New Roman"/>
      <w:b/>
      <w:bCs/>
      <w:i/>
      <w:iCs/>
      <w:color w:val="9BBB59"/>
      <w:kern w:val="0"/>
      <w:sz w:val="20"/>
      <w:szCs w:val="20"/>
    </w:rPr>
  </w:style>
  <w:style w:type="character" w:customStyle="1" w:styleId="58">
    <w:name w:val="标题 9 Char"/>
    <w:link w:val="10"/>
    <w:qFormat/>
    <w:uiPriority w:val="9"/>
    <w:rPr>
      <w:rFonts w:ascii="Cambria" w:hAnsi="Cambria" w:eastAsia="宋体" w:cs="Times New Roman"/>
      <w:i/>
      <w:iCs/>
      <w:color w:val="9BBB59"/>
      <w:kern w:val="0"/>
      <w:sz w:val="20"/>
      <w:szCs w:val="20"/>
    </w:rPr>
  </w:style>
  <w:style w:type="paragraph" w:customStyle="1" w:styleId="59">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60">
    <w:name w:val="批注框文本 Char"/>
    <w:link w:val="18"/>
    <w:qFormat/>
    <w:uiPriority w:val="0"/>
    <w:rPr>
      <w:sz w:val="18"/>
      <w:szCs w:val="18"/>
    </w:rPr>
  </w:style>
  <w:style w:type="character" w:customStyle="1" w:styleId="61">
    <w:name w:val="正文文本缩进 字符"/>
    <w:basedOn w:val="28"/>
    <w:semiHidden/>
    <w:qFormat/>
    <w:uiPriority w:val="99"/>
  </w:style>
  <w:style w:type="character" w:customStyle="1" w:styleId="62">
    <w:name w:val="正文文本缩进 Char"/>
    <w:link w:val="15"/>
    <w:qFormat/>
    <w:uiPriority w:val="0"/>
    <w:rPr>
      <w:rFonts w:ascii="Times New Roman" w:hAnsi="Times New Roman" w:eastAsia="宋体" w:cs="Times New Roman"/>
      <w:kern w:val="0"/>
      <w:sz w:val="24"/>
      <w:szCs w:val="24"/>
    </w:rPr>
  </w:style>
  <w:style w:type="character" w:customStyle="1" w:styleId="63">
    <w:name w:val="页眉 字符"/>
    <w:basedOn w:val="28"/>
    <w:semiHidden/>
    <w:qFormat/>
    <w:uiPriority w:val="99"/>
    <w:rPr>
      <w:sz w:val="18"/>
      <w:szCs w:val="18"/>
    </w:rPr>
  </w:style>
  <w:style w:type="character" w:customStyle="1" w:styleId="64">
    <w:name w:val="页眉 Char"/>
    <w:link w:val="20"/>
    <w:qFormat/>
    <w:uiPriority w:val="0"/>
    <w:rPr>
      <w:rFonts w:ascii="Times New Roman" w:hAnsi="Times New Roman" w:eastAsia="宋体" w:cs="Times New Roman"/>
      <w:sz w:val="18"/>
      <w:szCs w:val="18"/>
    </w:rPr>
  </w:style>
  <w:style w:type="paragraph" w:customStyle="1" w:styleId="65">
    <w:name w:val="_Style 48"/>
    <w:basedOn w:val="1"/>
    <w:next w:val="35"/>
    <w:link w:val="74"/>
    <w:qFormat/>
    <w:uiPriority w:val="0"/>
    <w:pPr>
      <w:widowControl/>
      <w:ind w:left="720" w:firstLine="360"/>
      <w:contextualSpacing/>
      <w:jc w:val="left"/>
    </w:pPr>
    <w:rPr>
      <w:rFonts w:ascii="Calibri" w:hAnsi="Calibri" w:eastAsia="宋体" w:cs="Times New Roman"/>
      <w:kern w:val="0"/>
      <w:sz w:val="24"/>
      <w:szCs w:val="24"/>
      <w:lang w:eastAsia="en-US" w:bidi="en-US"/>
    </w:rPr>
  </w:style>
  <w:style w:type="character" w:customStyle="1" w:styleId="66">
    <w:name w:val="页脚 字符"/>
    <w:basedOn w:val="28"/>
    <w:semiHidden/>
    <w:qFormat/>
    <w:uiPriority w:val="99"/>
    <w:rPr>
      <w:sz w:val="18"/>
      <w:szCs w:val="18"/>
    </w:rPr>
  </w:style>
  <w:style w:type="character" w:customStyle="1" w:styleId="67">
    <w:name w:val="页脚 Char"/>
    <w:link w:val="19"/>
    <w:qFormat/>
    <w:uiPriority w:val="99"/>
    <w:rPr>
      <w:rFonts w:ascii="Times New Roman" w:hAnsi="Times New Roman" w:eastAsia="宋体" w:cs="Times New Roman"/>
      <w:sz w:val="18"/>
      <w:szCs w:val="18"/>
    </w:rPr>
  </w:style>
  <w:style w:type="character" w:customStyle="1" w:styleId="68">
    <w:name w:val="批注框文本 字符"/>
    <w:basedOn w:val="28"/>
    <w:semiHidden/>
    <w:qFormat/>
    <w:uiPriority w:val="99"/>
    <w:rPr>
      <w:sz w:val="18"/>
      <w:szCs w:val="18"/>
    </w:rPr>
  </w:style>
  <w:style w:type="character" w:customStyle="1" w:styleId="69">
    <w:name w:val="批注框文本 Char1"/>
    <w:semiHidden/>
    <w:qFormat/>
    <w:uiPriority w:val="99"/>
    <w:rPr>
      <w:sz w:val="18"/>
      <w:szCs w:val="18"/>
    </w:rPr>
  </w:style>
  <w:style w:type="character" w:customStyle="1" w:styleId="70">
    <w:name w:val="正文文本 Char"/>
    <w:qFormat/>
    <w:uiPriority w:val="0"/>
    <w:rPr>
      <w:rFonts w:ascii="Times New Roman" w:hAnsi="Times New Roman" w:eastAsia="宋体" w:cs="Times New Roman"/>
      <w:kern w:val="0"/>
      <w:sz w:val="24"/>
      <w:szCs w:val="24"/>
    </w:rPr>
  </w:style>
  <w:style w:type="paragraph" w:customStyle="1" w:styleId="71">
    <w:name w:val="Char Char Char"/>
    <w:basedOn w:val="1"/>
    <w:qFormat/>
    <w:uiPriority w:val="0"/>
    <w:rPr>
      <w:rFonts w:ascii="Times New Roman" w:hAnsi="Times New Roman" w:eastAsia="宋体" w:cs="Times New Roman"/>
      <w:szCs w:val="24"/>
    </w:rPr>
  </w:style>
  <w:style w:type="paragraph" w:customStyle="1" w:styleId="72">
    <w:name w:val="样式1"/>
    <w:basedOn w:val="1"/>
    <w:qFormat/>
    <w:uiPriority w:val="0"/>
    <w:pPr>
      <w:adjustRightInd w:val="0"/>
      <w:textAlignment w:val="baseline"/>
    </w:pPr>
    <w:rPr>
      <w:rFonts w:ascii="宋体" w:hAnsi="宋体" w:eastAsia="宋体" w:cs="Times New Roman"/>
      <w:kern w:val="0"/>
      <w:szCs w:val="24"/>
    </w:rPr>
  </w:style>
  <w:style w:type="character" w:customStyle="1" w:styleId="73">
    <w:name w:val="文档结构图 Char"/>
    <w:link w:val="12"/>
    <w:qFormat/>
    <w:uiPriority w:val="0"/>
    <w:rPr>
      <w:rFonts w:ascii="宋体"/>
      <w:sz w:val="18"/>
      <w:szCs w:val="18"/>
    </w:rPr>
  </w:style>
  <w:style w:type="character" w:customStyle="1" w:styleId="74">
    <w:name w:val="正文首行缩进 2 Char"/>
    <w:link w:val="65"/>
    <w:qFormat/>
    <w:uiPriority w:val="0"/>
    <w:rPr>
      <w:rFonts w:ascii="Calibri" w:hAnsi="Calibri" w:eastAsia="宋体" w:cs="Times New Roman"/>
      <w:kern w:val="0"/>
      <w:sz w:val="24"/>
      <w:szCs w:val="24"/>
      <w:lang w:eastAsia="en-US" w:bidi="en-US"/>
    </w:rPr>
  </w:style>
  <w:style w:type="character" w:customStyle="1" w:styleId="75">
    <w:name w:val="文档结构图 字符"/>
    <w:basedOn w:val="28"/>
    <w:semiHidden/>
    <w:qFormat/>
    <w:uiPriority w:val="99"/>
    <w:rPr>
      <w:rFonts w:ascii="Microsoft YaHei UI" w:eastAsia="Microsoft YaHei UI"/>
      <w:sz w:val="18"/>
      <w:szCs w:val="18"/>
    </w:rPr>
  </w:style>
  <w:style w:type="character" w:customStyle="1" w:styleId="76">
    <w:name w:val="文档结构图 Char1"/>
    <w:semiHidden/>
    <w:qFormat/>
    <w:uiPriority w:val="99"/>
    <w:rPr>
      <w:rFonts w:ascii="Microsoft YaHei UI" w:eastAsia="Microsoft YaHei UI"/>
      <w:sz w:val="18"/>
      <w:szCs w:val="18"/>
    </w:rPr>
  </w:style>
  <w:style w:type="character" w:customStyle="1" w:styleId="77">
    <w:name w:val="日期 字符"/>
    <w:basedOn w:val="28"/>
    <w:semiHidden/>
    <w:qFormat/>
    <w:uiPriority w:val="99"/>
  </w:style>
  <w:style w:type="character" w:customStyle="1" w:styleId="78">
    <w:name w:val="日期 Char"/>
    <w:link w:val="17"/>
    <w:qFormat/>
    <w:uiPriority w:val="0"/>
    <w:rPr>
      <w:rFonts w:ascii="Calibri" w:hAnsi="Calibri" w:eastAsia="宋体" w:cs="Times New Roman"/>
      <w:kern w:val="0"/>
      <w:sz w:val="22"/>
      <w:lang w:eastAsia="en-US" w:bidi="en-US"/>
    </w:rPr>
  </w:style>
  <w:style w:type="character" w:customStyle="1" w:styleId="79">
    <w:name w:val="批注文字 字符"/>
    <w:basedOn w:val="28"/>
    <w:semiHidden/>
    <w:qFormat/>
    <w:uiPriority w:val="99"/>
  </w:style>
  <w:style w:type="character" w:customStyle="1" w:styleId="80">
    <w:name w:val="批注文字 Char"/>
    <w:link w:val="13"/>
    <w:qFormat/>
    <w:uiPriority w:val="99"/>
    <w:rPr>
      <w:rFonts w:ascii="Calibri" w:hAnsi="Calibri" w:eastAsia="宋体" w:cs="Times New Roman"/>
      <w:kern w:val="0"/>
      <w:sz w:val="22"/>
      <w:lang w:eastAsia="en-US" w:bidi="en-US"/>
    </w:rPr>
  </w:style>
  <w:style w:type="character" w:customStyle="1" w:styleId="81">
    <w:name w:val="批注主题 字符"/>
    <w:basedOn w:val="79"/>
    <w:semiHidden/>
    <w:qFormat/>
    <w:uiPriority w:val="99"/>
    <w:rPr>
      <w:b/>
      <w:bCs/>
    </w:rPr>
  </w:style>
  <w:style w:type="character" w:customStyle="1" w:styleId="82">
    <w:name w:val="批注主题 Char"/>
    <w:link w:val="24"/>
    <w:qFormat/>
    <w:uiPriority w:val="0"/>
    <w:rPr>
      <w:rFonts w:ascii="Calibri" w:hAnsi="Calibri" w:eastAsia="宋体" w:cs="Times New Roman"/>
      <w:b/>
      <w:bCs/>
      <w:kern w:val="0"/>
      <w:sz w:val="22"/>
      <w:lang w:eastAsia="en-US" w:bidi="en-US"/>
    </w:rPr>
  </w:style>
  <w:style w:type="paragraph" w:customStyle="1" w:styleId="83">
    <w:name w:val="作者"/>
    <w:basedOn w:val="1"/>
    <w:qFormat/>
    <w:uiPriority w:val="0"/>
    <w:pPr>
      <w:widowControl/>
      <w:autoSpaceDE w:val="0"/>
      <w:autoSpaceDN w:val="0"/>
      <w:adjustRightInd w:val="0"/>
      <w:ind w:firstLine="360"/>
      <w:jc w:val="center"/>
    </w:pPr>
    <w:rPr>
      <w:rFonts w:ascii="方正楷体简体" w:hAnsi="Calibri" w:eastAsia="方正楷体简体" w:cs="Times New Roman"/>
      <w:kern w:val="0"/>
      <w:sz w:val="22"/>
      <w:szCs w:val="21"/>
      <w:lang w:val="zh-CN" w:eastAsia="en-US" w:bidi="en-US"/>
    </w:rPr>
  </w:style>
  <w:style w:type="paragraph" w:customStyle="1" w:styleId="84">
    <w:name w:val="BT3"/>
    <w:basedOn w:val="1"/>
    <w:qFormat/>
    <w:uiPriority w:val="0"/>
    <w:pPr>
      <w:widowControl/>
      <w:autoSpaceDE w:val="0"/>
      <w:autoSpaceDN w:val="0"/>
      <w:adjustRightInd w:val="0"/>
      <w:spacing w:beforeLines="50" w:afterLines="50" w:line="310" w:lineRule="atLeast"/>
      <w:ind w:firstLine="360"/>
      <w:jc w:val="left"/>
    </w:pPr>
    <w:rPr>
      <w:rFonts w:ascii="Arial" w:hAnsi="Arial" w:eastAsia="黑体" w:cs="Times New Roman"/>
      <w:kern w:val="0"/>
      <w:sz w:val="22"/>
      <w:szCs w:val="21"/>
      <w:lang w:val="zh-CN" w:eastAsia="en-US" w:bidi="en-US"/>
    </w:rPr>
  </w:style>
  <w:style w:type="character" w:customStyle="1" w:styleId="85">
    <w:name w:val="标题 字符"/>
    <w:basedOn w:val="28"/>
    <w:qFormat/>
    <w:uiPriority w:val="10"/>
    <w:rPr>
      <w:rFonts w:asciiTheme="majorHAnsi" w:hAnsiTheme="majorHAnsi" w:eastAsiaTheme="majorEastAsia" w:cstheme="majorBidi"/>
      <w:b/>
      <w:bCs/>
      <w:sz w:val="32"/>
      <w:szCs w:val="32"/>
    </w:rPr>
  </w:style>
  <w:style w:type="character" w:customStyle="1" w:styleId="86">
    <w:name w:val="标题 Char"/>
    <w:link w:val="23"/>
    <w:qFormat/>
    <w:uiPriority w:val="10"/>
    <w:rPr>
      <w:rFonts w:ascii="Cambria" w:hAnsi="Cambria" w:eastAsia="宋体" w:cs="Times New Roman"/>
      <w:i/>
      <w:iCs/>
      <w:color w:val="243F60"/>
      <w:kern w:val="0"/>
      <w:sz w:val="60"/>
      <w:szCs w:val="60"/>
    </w:rPr>
  </w:style>
  <w:style w:type="character" w:customStyle="1" w:styleId="87">
    <w:name w:val="副标题 字符"/>
    <w:basedOn w:val="28"/>
    <w:qFormat/>
    <w:uiPriority w:val="11"/>
    <w:rPr>
      <w:b/>
      <w:bCs/>
      <w:kern w:val="28"/>
      <w:sz w:val="32"/>
      <w:szCs w:val="32"/>
    </w:rPr>
  </w:style>
  <w:style w:type="character" w:customStyle="1" w:styleId="88">
    <w:name w:val="副标题 Char"/>
    <w:link w:val="21"/>
    <w:qFormat/>
    <w:uiPriority w:val="11"/>
    <w:rPr>
      <w:rFonts w:ascii="Calibri" w:hAnsi="Calibri" w:eastAsia="宋体" w:cs="Times New Roman"/>
      <w:i/>
      <w:iCs/>
      <w:kern w:val="0"/>
      <w:sz w:val="24"/>
      <w:szCs w:val="24"/>
    </w:rPr>
  </w:style>
  <w:style w:type="paragraph" w:styleId="89">
    <w:name w:val="No Spacing"/>
    <w:basedOn w:val="1"/>
    <w:link w:val="102"/>
    <w:qFormat/>
    <w:uiPriority w:val="1"/>
    <w:pPr>
      <w:widowControl/>
      <w:jc w:val="left"/>
    </w:pPr>
    <w:rPr>
      <w:rFonts w:ascii="Calibri" w:hAnsi="Calibri" w:eastAsia="宋体" w:cs="Times New Roman"/>
      <w:kern w:val="0"/>
      <w:sz w:val="22"/>
      <w:lang w:eastAsia="en-US" w:bidi="en-US"/>
    </w:rPr>
  </w:style>
  <w:style w:type="paragraph" w:styleId="90">
    <w:name w:val="Quote"/>
    <w:basedOn w:val="1"/>
    <w:next w:val="1"/>
    <w:link w:val="92"/>
    <w:qFormat/>
    <w:uiPriority w:val="29"/>
    <w:pPr>
      <w:widowControl/>
      <w:ind w:firstLine="360"/>
      <w:jc w:val="left"/>
    </w:pPr>
    <w:rPr>
      <w:rFonts w:ascii="Cambria" w:hAnsi="Cambria" w:eastAsia="宋体" w:cs="Times New Roman"/>
      <w:i/>
      <w:iCs/>
      <w:color w:val="5A5A5A"/>
      <w:kern w:val="0"/>
      <w:sz w:val="20"/>
      <w:szCs w:val="20"/>
    </w:rPr>
  </w:style>
  <w:style w:type="character" w:customStyle="1" w:styleId="91">
    <w:name w:val="引用 字符"/>
    <w:basedOn w:val="28"/>
    <w:qFormat/>
    <w:uiPriority w:val="29"/>
    <w:rPr>
      <w:i/>
      <w:iCs/>
      <w:color w:val="404040" w:themeColor="text1" w:themeTint="BF"/>
      <w14:textFill>
        <w14:solidFill>
          <w14:schemeClr w14:val="tx1">
            <w14:lumMod w14:val="75000"/>
            <w14:lumOff w14:val="25000"/>
          </w14:schemeClr>
        </w14:solidFill>
      </w14:textFill>
    </w:rPr>
  </w:style>
  <w:style w:type="character" w:customStyle="1" w:styleId="92">
    <w:name w:val="引用 Char"/>
    <w:link w:val="90"/>
    <w:qFormat/>
    <w:uiPriority w:val="29"/>
    <w:rPr>
      <w:rFonts w:ascii="Cambria" w:hAnsi="Cambria" w:eastAsia="宋体" w:cs="Times New Roman"/>
      <w:i/>
      <w:iCs/>
      <w:color w:val="5A5A5A"/>
      <w:kern w:val="0"/>
      <w:sz w:val="20"/>
      <w:szCs w:val="20"/>
    </w:rPr>
  </w:style>
  <w:style w:type="paragraph" w:styleId="93">
    <w:name w:val="Intense Quote"/>
    <w:basedOn w:val="1"/>
    <w:next w:val="1"/>
    <w:link w:val="95"/>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eastAsia="宋体" w:cs="Times New Roman"/>
      <w:i/>
      <w:iCs/>
      <w:color w:val="FFFFFF"/>
      <w:kern w:val="0"/>
      <w:sz w:val="24"/>
      <w:szCs w:val="24"/>
    </w:rPr>
  </w:style>
  <w:style w:type="character" w:customStyle="1" w:styleId="94">
    <w:name w:val="明显引用 字符"/>
    <w:basedOn w:val="28"/>
    <w:qFormat/>
    <w:uiPriority w:val="30"/>
    <w:rPr>
      <w:i/>
      <w:iCs/>
      <w:color w:val="4472C4" w:themeColor="accent1"/>
      <w14:textFill>
        <w14:solidFill>
          <w14:schemeClr w14:val="accent1"/>
        </w14:solidFill>
      </w14:textFill>
    </w:rPr>
  </w:style>
  <w:style w:type="character" w:customStyle="1" w:styleId="95">
    <w:name w:val="明显引用 Char"/>
    <w:link w:val="93"/>
    <w:qFormat/>
    <w:uiPriority w:val="30"/>
    <w:rPr>
      <w:rFonts w:ascii="Cambria" w:hAnsi="Cambria" w:eastAsia="宋体" w:cs="Times New Roman"/>
      <w:i/>
      <w:iCs/>
      <w:color w:val="FFFFFF"/>
      <w:kern w:val="0"/>
      <w:sz w:val="24"/>
      <w:szCs w:val="24"/>
      <w:shd w:val="clear" w:color="auto" w:fill="4F81BD"/>
    </w:rPr>
  </w:style>
  <w:style w:type="character" w:customStyle="1" w:styleId="96">
    <w:name w:val="不明显强调1"/>
    <w:qFormat/>
    <w:uiPriority w:val="19"/>
    <w:rPr>
      <w:i/>
      <w:iCs/>
      <w:color w:val="5A5A5A"/>
    </w:rPr>
  </w:style>
  <w:style w:type="character" w:customStyle="1" w:styleId="97">
    <w:name w:val="明显强调1"/>
    <w:qFormat/>
    <w:uiPriority w:val="21"/>
    <w:rPr>
      <w:b/>
      <w:bCs/>
      <w:i/>
      <w:iCs/>
      <w:color w:val="4F81BD"/>
      <w:sz w:val="22"/>
      <w:szCs w:val="22"/>
    </w:rPr>
  </w:style>
  <w:style w:type="character" w:customStyle="1" w:styleId="98">
    <w:name w:val="不明显参考1"/>
    <w:qFormat/>
    <w:uiPriority w:val="31"/>
    <w:rPr>
      <w:color w:val="auto"/>
      <w:u w:val="single" w:color="9BBB59"/>
    </w:rPr>
  </w:style>
  <w:style w:type="character" w:customStyle="1" w:styleId="99">
    <w:name w:val="明显参考1"/>
    <w:qFormat/>
    <w:uiPriority w:val="32"/>
    <w:rPr>
      <w:b/>
      <w:bCs/>
      <w:color w:val="76923C"/>
      <w:u w:val="single" w:color="9BBB59"/>
    </w:rPr>
  </w:style>
  <w:style w:type="character" w:customStyle="1" w:styleId="100">
    <w:name w:val="书籍标题1"/>
    <w:qFormat/>
    <w:uiPriority w:val="33"/>
    <w:rPr>
      <w:rFonts w:ascii="Cambria" w:hAnsi="Cambria" w:eastAsia="宋体" w:cs="Times New Roman"/>
      <w:b/>
      <w:bCs/>
      <w:i/>
      <w:iCs/>
      <w:color w:val="auto"/>
    </w:rPr>
  </w:style>
  <w:style w:type="paragraph" w:customStyle="1" w:styleId="101">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bCs/>
      <w:color w:val="365F91"/>
      <w:kern w:val="0"/>
      <w:sz w:val="24"/>
    </w:rPr>
  </w:style>
  <w:style w:type="character" w:customStyle="1" w:styleId="102">
    <w:name w:val="无间隔 Char"/>
    <w:link w:val="89"/>
    <w:qFormat/>
    <w:uiPriority w:val="1"/>
    <w:rPr>
      <w:rFonts w:ascii="Calibri" w:hAnsi="Calibri" w:eastAsia="宋体" w:cs="Times New Roman"/>
      <w:kern w:val="0"/>
      <w:sz w:val="22"/>
      <w:lang w:eastAsia="en-US" w:bidi="en-US"/>
    </w:rPr>
  </w:style>
  <w:style w:type="paragraph" w:customStyle="1" w:styleId="103">
    <w:name w:val="修订1"/>
    <w:hidden/>
    <w:semiHidden/>
    <w:qFormat/>
    <w:uiPriority w:val="99"/>
    <w:rPr>
      <w:rFonts w:ascii="Calibri" w:hAnsi="Calibri" w:eastAsia="宋体" w:cs="Times New Roman"/>
      <w:sz w:val="22"/>
      <w:szCs w:val="22"/>
      <w:lang w:val="en-US" w:eastAsia="en-US" w:bidi="en-US"/>
    </w:rPr>
  </w:style>
  <w:style w:type="character" w:customStyle="1" w:styleId="104">
    <w:name w:val="正文首行缩进 2 Char1"/>
    <w:basedOn w:val="62"/>
    <w:link w:val="25"/>
    <w:semiHidden/>
    <w:qFormat/>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2609</Words>
  <Characters>2724</Characters>
  <Lines>78</Lines>
  <Paragraphs>22</Paragraphs>
  <TotalTime>11</TotalTime>
  <ScaleCrop>false</ScaleCrop>
  <LinksUpToDate>false</LinksUpToDate>
  <CharactersWithSpaces>2747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2020-06-11T07:30:00Z</dcterms:created>
  <dc:creator>work</dc:creator>
  <cp:lastModifiedBy>魏</cp:lastModifiedBy>
  <cp:lastPrinted>2024-08-19T02:47:00Z</cp:lastPrinted>
  <dcterms:modified xsi:type="dcterms:W3CDTF">2025-06-04T08:15:09Z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BB60E16CE09643CDBDC3B22A5021BDA3_13</vt:lpwstr>
  </property>
  <property fmtid="{D5CDD505-2E9C-101B-9397-08002B2CF9AE}" pid="4" name="KSOTemplateDocerSaveRecord">
    <vt:lpwstr>eyJoZGlkIjoiMTY3Y2QyNmE3MmRkMTFhZmE1NDFjM2U5OGZhOWRjYTkiLCJ1c2VySWQiOiIxNTUyNDg4Njc5In0=</vt:lpwstr>
  </property>
</Properties>
</file>