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403" w:rsidRPr="00E93E45" w:rsidRDefault="00E93E45" w:rsidP="00E93E45">
      <w:pPr>
        <w:spacing w:before="240" w:after="240"/>
        <w:rPr>
          <w:rFonts w:ascii="Times New Roman" w:eastAsiaTheme="minorEastAsia" w:hAnsi="Times New Roman"/>
          <w:b/>
          <w:sz w:val="32"/>
        </w:rPr>
      </w:pPr>
      <w:r>
        <w:rPr>
          <w:rFonts w:ascii="Times New Roman" w:eastAsiaTheme="minorEastAsia" w:hAnsi="Times New Roman" w:hint="eastAsia"/>
          <w:b/>
          <w:sz w:val="32"/>
        </w:rPr>
        <w:t>第一包</w:t>
      </w:r>
      <w:r>
        <w:rPr>
          <w:rFonts w:ascii="Times New Roman" w:eastAsiaTheme="minorEastAsia" w:hAnsi="Times New Roman" w:hint="eastAsia"/>
          <w:b/>
          <w:sz w:val="32"/>
        </w:rPr>
        <w:t xml:space="preserve"> </w:t>
      </w:r>
      <w:r w:rsidR="00834678" w:rsidRPr="00E93E45">
        <w:rPr>
          <w:rFonts w:ascii="Times New Roman" w:eastAsiaTheme="minorEastAsia" w:hAnsi="Times New Roman"/>
          <w:b/>
          <w:sz w:val="32"/>
        </w:rPr>
        <w:t>手术器械</w:t>
      </w:r>
      <w:r>
        <w:rPr>
          <w:rFonts w:ascii="Times New Roman" w:eastAsiaTheme="minorEastAsia" w:hAnsi="Times New Roman" w:hint="eastAsia"/>
          <w:b/>
          <w:sz w:val="32"/>
        </w:rPr>
        <w:t>技术参数要求</w:t>
      </w:r>
    </w:p>
    <w:tbl>
      <w:tblPr>
        <w:tblStyle w:val="a6"/>
        <w:tblW w:w="9258" w:type="dxa"/>
        <w:jc w:val="center"/>
        <w:tblLook w:val="04A0" w:firstRow="1" w:lastRow="0" w:firstColumn="1" w:lastColumn="0" w:noHBand="0" w:noVBand="1"/>
      </w:tblPr>
      <w:tblGrid>
        <w:gridCol w:w="1700"/>
        <w:gridCol w:w="3879"/>
        <w:gridCol w:w="1694"/>
        <w:gridCol w:w="1134"/>
        <w:gridCol w:w="851"/>
      </w:tblGrid>
      <w:tr w:rsidR="00834678" w:rsidRPr="0090256A" w:rsidTr="00834678">
        <w:trPr>
          <w:trHeight w:val="871"/>
          <w:jc w:val="center"/>
        </w:trPr>
        <w:tc>
          <w:tcPr>
            <w:tcW w:w="1700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商品全名</w:t>
            </w:r>
          </w:p>
        </w:tc>
        <w:tc>
          <w:tcPr>
            <w:tcW w:w="3879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90256A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规格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参数</w:t>
            </w:r>
          </w:p>
        </w:tc>
        <w:tc>
          <w:tcPr>
            <w:tcW w:w="1694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材质</w:t>
            </w:r>
          </w:p>
        </w:tc>
        <w:tc>
          <w:tcPr>
            <w:tcW w:w="1134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表面状态</w:t>
            </w:r>
          </w:p>
        </w:tc>
        <w:tc>
          <w:tcPr>
            <w:tcW w:w="851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数量</w:t>
            </w:r>
          </w:p>
        </w:tc>
      </w:tr>
      <w:tr w:rsidR="00834678" w:rsidRPr="0090256A" w:rsidTr="00834678">
        <w:trPr>
          <w:trHeight w:val="285"/>
          <w:jc w:val="center"/>
        </w:trPr>
        <w:tc>
          <w:tcPr>
            <w:tcW w:w="1700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海绵钳</w:t>
            </w:r>
          </w:p>
        </w:tc>
        <w:tc>
          <w:tcPr>
            <w:tcW w:w="3879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25.0cm FOERSTER 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弯有齿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头宽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13mm</w:t>
            </w:r>
          </w:p>
        </w:tc>
        <w:tc>
          <w:tcPr>
            <w:tcW w:w="1694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2Cr13</w:t>
            </w:r>
          </w:p>
        </w:tc>
        <w:tc>
          <w:tcPr>
            <w:tcW w:w="1134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拉丝钝化</w:t>
            </w:r>
          </w:p>
        </w:tc>
        <w:tc>
          <w:tcPr>
            <w:tcW w:w="851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60</w:t>
            </w:r>
          </w:p>
        </w:tc>
      </w:tr>
      <w:tr w:rsidR="00834678" w:rsidRPr="0090256A" w:rsidTr="00834678">
        <w:trPr>
          <w:trHeight w:val="285"/>
          <w:jc w:val="center"/>
        </w:trPr>
        <w:tc>
          <w:tcPr>
            <w:tcW w:w="1700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止血钳</w:t>
            </w:r>
          </w:p>
        </w:tc>
        <w:tc>
          <w:tcPr>
            <w:tcW w:w="3879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18.0cm CRILE-RANKIN 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直无钩</w:t>
            </w:r>
          </w:p>
        </w:tc>
        <w:tc>
          <w:tcPr>
            <w:tcW w:w="1694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2Cr13</w:t>
            </w:r>
          </w:p>
        </w:tc>
        <w:tc>
          <w:tcPr>
            <w:tcW w:w="1134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拉丝钝化</w:t>
            </w:r>
          </w:p>
        </w:tc>
        <w:tc>
          <w:tcPr>
            <w:tcW w:w="851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52</w:t>
            </w:r>
          </w:p>
        </w:tc>
      </w:tr>
      <w:tr w:rsidR="00834678" w:rsidRPr="0090256A" w:rsidTr="00834678">
        <w:trPr>
          <w:trHeight w:val="285"/>
          <w:jc w:val="center"/>
        </w:trPr>
        <w:tc>
          <w:tcPr>
            <w:tcW w:w="1700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止血钳</w:t>
            </w:r>
          </w:p>
        </w:tc>
        <w:tc>
          <w:tcPr>
            <w:tcW w:w="3879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18.0cm CRILE-RANKIN 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弯无钩</w:t>
            </w:r>
          </w:p>
        </w:tc>
        <w:tc>
          <w:tcPr>
            <w:tcW w:w="1694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2Cr13</w:t>
            </w:r>
          </w:p>
        </w:tc>
        <w:tc>
          <w:tcPr>
            <w:tcW w:w="1134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拉丝钝化</w:t>
            </w:r>
          </w:p>
        </w:tc>
        <w:tc>
          <w:tcPr>
            <w:tcW w:w="851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103</w:t>
            </w:r>
          </w:p>
        </w:tc>
      </w:tr>
      <w:tr w:rsidR="00834678" w:rsidRPr="0090256A" w:rsidTr="00834678">
        <w:trPr>
          <w:trHeight w:val="285"/>
          <w:jc w:val="center"/>
        </w:trPr>
        <w:tc>
          <w:tcPr>
            <w:tcW w:w="1700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组织钳</w:t>
            </w:r>
          </w:p>
        </w:tc>
        <w:tc>
          <w:tcPr>
            <w:tcW w:w="3879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18.0cm ALLIS 4×5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齿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普通</w:t>
            </w:r>
          </w:p>
        </w:tc>
        <w:tc>
          <w:tcPr>
            <w:tcW w:w="1694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2Cr13</w:t>
            </w:r>
          </w:p>
        </w:tc>
        <w:tc>
          <w:tcPr>
            <w:tcW w:w="1134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拉丝钝化</w:t>
            </w:r>
          </w:p>
        </w:tc>
        <w:tc>
          <w:tcPr>
            <w:tcW w:w="851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70</w:t>
            </w:r>
          </w:p>
        </w:tc>
      </w:tr>
      <w:tr w:rsidR="00834678" w:rsidRPr="0090256A" w:rsidTr="00834678">
        <w:trPr>
          <w:trHeight w:val="285"/>
          <w:jc w:val="center"/>
        </w:trPr>
        <w:tc>
          <w:tcPr>
            <w:tcW w:w="1700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持针钳</w:t>
            </w:r>
          </w:p>
        </w:tc>
        <w:tc>
          <w:tcPr>
            <w:tcW w:w="3879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18.0cm MAYO-HEGAR 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粗针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直型</w:t>
            </w:r>
          </w:p>
        </w:tc>
        <w:tc>
          <w:tcPr>
            <w:tcW w:w="1694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2Cr13</w:t>
            </w:r>
          </w:p>
        </w:tc>
        <w:tc>
          <w:tcPr>
            <w:tcW w:w="1134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拉丝钝化</w:t>
            </w:r>
          </w:p>
        </w:tc>
        <w:tc>
          <w:tcPr>
            <w:tcW w:w="851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40</w:t>
            </w:r>
          </w:p>
        </w:tc>
      </w:tr>
      <w:tr w:rsidR="00834678" w:rsidRPr="0090256A" w:rsidTr="00834678">
        <w:trPr>
          <w:trHeight w:val="285"/>
          <w:jc w:val="center"/>
        </w:trPr>
        <w:tc>
          <w:tcPr>
            <w:tcW w:w="1700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不锈钢盆</w:t>
            </w:r>
          </w:p>
        </w:tc>
        <w:tc>
          <w:tcPr>
            <w:tcW w:w="3879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φ200</w:t>
            </w:r>
          </w:p>
        </w:tc>
        <w:tc>
          <w:tcPr>
            <w:tcW w:w="1694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304</w:t>
            </w:r>
          </w:p>
        </w:tc>
        <w:tc>
          <w:tcPr>
            <w:tcW w:w="1134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抛光钝化</w:t>
            </w:r>
          </w:p>
        </w:tc>
        <w:tc>
          <w:tcPr>
            <w:tcW w:w="851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80</w:t>
            </w:r>
          </w:p>
        </w:tc>
      </w:tr>
      <w:tr w:rsidR="00834678" w:rsidRPr="0090256A" w:rsidTr="00834678">
        <w:trPr>
          <w:trHeight w:val="300"/>
          <w:jc w:val="center"/>
        </w:trPr>
        <w:tc>
          <w:tcPr>
            <w:tcW w:w="1700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不锈钢治疗盘</w:t>
            </w:r>
          </w:p>
        </w:tc>
        <w:tc>
          <w:tcPr>
            <w:tcW w:w="3879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290×190×50</w:t>
            </w:r>
          </w:p>
        </w:tc>
        <w:tc>
          <w:tcPr>
            <w:tcW w:w="1694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304</w:t>
            </w:r>
          </w:p>
        </w:tc>
        <w:tc>
          <w:tcPr>
            <w:tcW w:w="1134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抛光钝化</w:t>
            </w:r>
          </w:p>
        </w:tc>
        <w:tc>
          <w:tcPr>
            <w:tcW w:w="851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40</w:t>
            </w:r>
          </w:p>
        </w:tc>
      </w:tr>
      <w:tr w:rsidR="00834678" w:rsidRPr="0090256A" w:rsidTr="00834678">
        <w:trPr>
          <w:trHeight w:val="285"/>
          <w:jc w:val="center"/>
        </w:trPr>
        <w:tc>
          <w:tcPr>
            <w:tcW w:w="1700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组织剪</w:t>
            </w:r>
          </w:p>
        </w:tc>
        <w:tc>
          <w:tcPr>
            <w:tcW w:w="3879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20.0cm MAYO 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直头</w:t>
            </w:r>
          </w:p>
        </w:tc>
        <w:tc>
          <w:tcPr>
            <w:tcW w:w="1694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4Cr13</w:t>
            </w:r>
          </w:p>
        </w:tc>
        <w:tc>
          <w:tcPr>
            <w:tcW w:w="1134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拉丝钝化</w:t>
            </w:r>
          </w:p>
        </w:tc>
        <w:tc>
          <w:tcPr>
            <w:tcW w:w="851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50</w:t>
            </w:r>
          </w:p>
        </w:tc>
      </w:tr>
      <w:tr w:rsidR="00834678" w:rsidRPr="0090256A" w:rsidTr="00834678">
        <w:trPr>
          <w:trHeight w:val="285"/>
          <w:jc w:val="center"/>
        </w:trPr>
        <w:tc>
          <w:tcPr>
            <w:tcW w:w="1700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手术剪</w:t>
            </w:r>
          </w:p>
        </w:tc>
        <w:tc>
          <w:tcPr>
            <w:tcW w:w="3879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16.5cm STANDARD 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直尖头</w:t>
            </w:r>
          </w:p>
        </w:tc>
        <w:tc>
          <w:tcPr>
            <w:tcW w:w="1694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4Cr13</w:t>
            </w:r>
          </w:p>
        </w:tc>
        <w:tc>
          <w:tcPr>
            <w:tcW w:w="1134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拉丝钝化</w:t>
            </w:r>
          </w:p>
        </w:tc>
        <w:tc>
          <w:tcPr>
            <w:tcW w:w="851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20</w:t>
            </w:r>
          </w:p>
        </w:tc>
      </w:tr>
      <w:tr w:rsidR="00834678" w:rsidRPr="0090256A" w:rsidTr="00834678">
        <w:trPr>
          <w:trHeight w:val="285"/>
          <w:jc w:val="center"/>
        </w:trPr>
        <w:tc>
          <w:tcPr>
            <w:tcW w:w="1700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手术刀柄</w:t>
            </w:r>
          </w:p>
        </w:tc>
        <w:tc>
          <w:tcPr>
            <w:tcW w:w="3879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3# 12.0cm</w:t>
            </w:r>
          </w:p>
        </w:tc>
        <w:tc>
          <w:tcPr>
            <w:tcW w:w="1694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17-4</w:t>
            </w:r>
          </w:p>
        </w:tc>
        <w:tc>
          <w:tcPr>
            <w:tcW w:w="1134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拉丝钝化</w:t>
            </w:r>
          </w:p>
        </w:tc>
        <w:tc>
          <w:tcPr>
            <w:tcW w:w="851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40</w:t>
            </w:r>
          </w:p>
        </w:tc>
      </w:tr>
      <w:tr w:rsidR="00834678" w:rsidRPr="0090256A" w:rsidTr="00834678">
        <w:trPr>
          <w:trHeight w:val="285"/>
          <w:jc w:val="center"/>
        </w:trPr>
        <w:tc>
          <w:tcPr>
            <w:tcW w:w="1700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手术刀柄</w:t>
            </w:r>
          </w:p>
        </w:tc>
        <w:tc>
          <w:tcPr>
            <w:tcW w:w="3879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4# 13.5cm</w:t>
            </w:r>
          </w:p>
        </w:tc>
        <w:tc>
          <w:tcPr>
            <w:tcW w:w="1694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17-4</w:t>
            </w:r>
          </w:p>
        </w:tc>
        <w:tc>
          <w:tcPr>
            <w:tcW w:w="1134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拉丝钝化</w:t>
            </w:r>
          </w:p>
        </w:tc>
        <w:tc>
          <w:tcPr>
            <w:tcW w:w="851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10</w:t>
            </w:r>
          </w:p>
        </w:tc>
      </w:tr>
      <w:tr w:rsidR="00834678" w:rsidRPr="0090256A" w:rsidTr="00834678">
        <w:trPr>
          <w:trHeight w:val="285"/>
          <w:jc w:val="center"/>
        </w:trPr>
        <w:tc>
          <w:tcPr>
            <w:tcW w:w="1700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组织镊</w:t>
            </w:r>
          </w:p>
        </w:tc>
        <w:tc>
          <w:tcPr>
            <w:tcW w:w="3879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14.5cm STANDARD 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直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 1×2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钩</w:t>
            </w:r>
          </w:p>
        </w:tc>
        <w:tc>
          <w:tcPr>
            <w:tcW w:w="1694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20Cr13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、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12Cr13</w:t>
            </w:r>
          </w:p>
        </w:tc>
        <w:tc>
          <w:tcPr>
            <w:tcW w:w="1134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拉丝钝化</w:t>
            </w:r>
          </w:p>
        </w:tc>
        <w:tc>
          <w:tcPr>
            <w:tcW w:w="851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30</w:t>
            </w:r>
          </w:p>
        </w:tc>
      </w:tr>
      <w:tr w:rsidR="00834678" w:rsidRPr="0090256A" w:rsidTr="00834678">
        <w:trPr>
          <w:trHeight w:val="285"/>
          <w:jc w:val="center"/>
        </w:trPr>
        <w:tc>
          <w:tcPr>
            <w:tcW w:w="1700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医用镊</w:t>
            </w:r>
          </w:p>
        </w:tc>
        <w:tc>
          <w:tcPr>
            <w:tcW w:w="3879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14.5cm STANDARD 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直头有齿</w:t>
            </w:r>
          </w:p>
        </w:tc>
        <w:tc>
          <w:tcPr>
            <w:tcW w:w="1694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20Cr13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、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12Cr13</w:t>
            </w:r>
          </w:p>
        </w:tc>
        <w:tc>
          <w:tcPr>
            <w:tcW w:w="1134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拉丝钝化</w:t>
            </w:r>
          </w:p>
        </w:tc>
        <w:tc>
          <w:tcPr>
            <w:tcW w:w="851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30</w:t>
            </w:r>
          </w:p>
        </w:tc>
      </w:tr>
      <w:tr w:rsidR="00834678" w:rsidRPr="0090256A" w:rsidTr="00834678">
        <w:trPr>
          <w:trHeight w:val="300"/>
          <w:jc w:val="center"/>
        </w:trPr>
        <w:tc>
          <w:tcPr>
            <w:tcW w:w="1700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不锈钢药杯</w:t>
            </w:r>
          </w:p>
        </w:tc>
        <w:tc>
          <w:tcPr>
            <w:tcW w:w="3879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φ 45×39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（带刻度）</w:t>
            </w:r>
          </w:p>
        </w:tc>
        <w:tc>
          <w:tcPr>
            <w:tcW w:w="1694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304</w:t>
            </w:r>
          </w:p>
        </w:tc>
        <w:tc>
          <w:tcPr>
            <w:tcW w:w="1134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抛光钝化</w:t>
            </w:r>
          </w:p>
        </w:tc>
        <w:tc>
          <w:tcPr>
            <w:tcW w:w="851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32</w:t>
            </w:r>
          </w:p>
        </w:tc>
      </w:tr>
      <w:tr w:rsidR="00834678" w:rsidRPr="0090256A" w:rsidTr="00834678">
        <w:trPr>
          <w:trHeight w:val="285"/>
          <w:jc w:val="center"/>
        </w:trPr>
        <w:tc>
          <w:tcPr>
            <w:tcW w:w="1700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止血钳</w:t>
            </w:r>
          </w:p>
        </w:tc>
        <w:tc>
          <w:tcPr>
            <w:tcW w:w="3879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12.5cm HALSTED-MOSQUITO 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蚊式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直无钩</w:t>
            </w:r>
          </w:p>
        </w:tc>
        <w:tc>
          <w:tcPr>
            <w:tcW w:w="1694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2Cr13</w:t>
            </w:r>
          </w:p>
        </w:tc>
        <w:tc>
          <w:tcPr>
            <w:tcW w:w="1134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拉丝钝化</w:t>
            </w:r>
          </w:p>
        </w:tc>
        <w:tc>
          <w:tcPr>
            <w:tcW w:w="851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30</w:t>
            </w:r>
          </w:p>
        </w:tc>
      </w:tr>
      <w:tr w:rsidR="00834678" w:rsidRPr="0090256A" w:rsidTr="00834678">
        <w:trPr>
          <w:trHeight w:val="285"/>
          <w:jc w:val="center"/>
        </w:trPr>
        <w:tc>
          <w:tcPr>
            <w:tcW w:w="1700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止血钳</w:t>
            </w:r>
          </w:p>
        </w:tc>
        <w:tc>
          <w:tcPr>
            <w:tcW w:w="3879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12.5cm HALSTED-MOSQUITO 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蚊式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弯无钩</w:t>
            </w:r>
          </w:p>
        </w:tc>
        <w:tc>
          <w:tcPr>
            <w:tcW w:w="1694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2Cr13</w:t>
            </w:r>
          </w:p>
        </w:tc>
        <w:tc>
          <w:tcPr>
            <w:tcW w:w="1134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拉丝钝化</w:t>
            </w:r>
          </w:p>
        </w:tc>
        <w:tc>
          <w:tcPr>
            <w:tcW w:w="851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30</w:t>
            </w:r>
          </w:p>
        </w:tc>
      </w:tr>
      <w:tr w:rsidR="00834678" w:rsidRPr="0090256A" w:rsidTr="00834678">
        <w:trPr>
          <w:trHeight w:val="285"/>
          <w:jc w:val="center"/>
        </w:trPr>
        <w:tc>
          <w:tcPr>
            <w:tcW w:w="1700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口腔开口器</w:t>
            </w:r>
          </w:p>
        </w:tc>
        <w:tc>
          <w:tcPr>
            <w:tcW w:w="3879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13.0cm HEISTER 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丁字式</w:t>
            </w:r>
          </w:p>
        </w:tc>
        <w:tc>
          <w:tcPr>
            <w:tcW w:w="1694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2Cr13</w:t>
            </w:r>
          </w:p>
        </w:tc>
        <w:tc>
          <w:tcPr>
            <w:tcW w:w="1134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拉丝钝化</w:t>
            </w:r>
          </w:p>
        </w:tc>
        <w:tc>
          <w:tcPr>
            <w:tcW w:w="851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15</w:t>
            </w:r>
          </w:p>
        </w:tc>
      </w:tr>
      <w:tr w:rsidR="00834678" w:rsidRPr="0090256A" w:rsidTr="00834678">
        <w:trPr>
          <w:trHeight w:val="300"/>
          <w:jc w:val="center"/>
        </w:trPr>
        <w:tc>
          <w:tcPr>
            <w:tcW w:w="1700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不锈钢镊子筒</w:t>
            </w:r>
          </w:p>
        </w:tc>
        <w:tc>
          <w:tcPr>
            <w:tcW w:w="3879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φ80×200</w:t>
            </w:r>
          </w:p>
        </w:tc>
        <w:tc>
          <w:tcPr>
            <w:tcW w:w="1694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304</w:t>
            </w:r>
          </w:p>
        </w:tc>
        <w:tc>
          <w:tcPr>
            <w:tcW w:w="1134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抛光钝化</w:t>
            </w:r>
          </w:p>
        </w:tc>
        <w:tc>
          <w:tcPr>
            <w:tcW w:w="851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20</w:t>
            </w:r>
          </w:p>
        </w:tc>
      </w:tr>
      <w:tr w:rsidR="00834678" w:rsidRPr="0090256A" w:rsidTr="00834678">
        <w:trPr>
          <w:trHeight w:val="285"/>
          <w:jc w:val="center"/>
        </w:trPr>
        <w:tc>
          <w:tcPr>
            <w:tcW w:w="1700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帕巾钳</w:t>
            </w:r>
          </w:p>
        </w:tc>
        <w:tc>
          <w:tcPr>
            <w:tcW w:w="3879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14.0cm BACKHAUS 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尖头</w:t>
            </w:r>
          </w:p>
        </w:tc>
        <w:tc>
          <w:tcPr>
            <w:tcW w:w="1694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2Cr13</w:t>
            </w:r>
          </w:p>
        </w:tc>
        <w:tc>
          <w:tcPr>
            <w:tcW w:w="1134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拉丝钝化</w:t>
            </w:r>
          </w:p>
        </w:tc>
        <w:tc>
          <w:tcPr>
            <w:tcW w:w="851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20</w:t>
            </w:r>
          </w:p>
        </w:tc>
      </w:tr>
      <w:tr w:rsidR="00834678" w:rsidRPr="0090256A" w:rsidTr="00834678">
        <w:trPr>
          <w:trHeight w:val="285"/>
          <w:jc w:val="center"/>
        </w:trPr>
        <w:tc>
          <w:tcPr>
            <w:tcW w:w="1700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分离结扎钳</w:t>
            </w:r>
          </w:p>
        </w:tc>
        <w:tc>
          <w:tcPr>
            <w:tcW w:w="3879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20.0cm 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角弯头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全齿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 90°x14</w:t>
            </w:r>
          </w:p>
        </w:tc>
        <w:tc>
          <w:tcPr>
            <w:tcW w:w="1694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2Cr13</w:t>
            </w:r>
          </w:p>
        </w:tc>
        <w:tc>
          <w:tcPr>
            <w:tcW w:w="1134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拉丝钝化</w:t>
            </w:r>
          </w:p>
        </w:tc>
        <w:tc>
          <w:tcPr>
            <w:tcW w:w="851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10</w:t>
            </w:r>
          </w:p>
        </w:tc>
      </w:tr>
      <w:tr w:rsidR="00834678" w:rsidRPr="0090256A" w:rsidTr="00834678">
        <w:trPr>
          <w:trHeight w:val="285"/>
          <w:jc w:val="center"/>
        </w:trPr>
        <w:tc>
          <w:tcPr>
            <w:tcW w:w="1700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吸引管</w:t>
            </w:r>
          </w:p>
        </w:tc>
        <w:tc>
          <w:tcPr>
            <w:tcW w:w="3879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22.0cm POOLE 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弯型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 φ10.0</w:t>
            </w:r>
          </w:p>
        </w:tc>
        <w:tc>
          <w:tcPr>
            <w:tcW w:w="1694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304</w:t>
            </w:r>
          </w:p>
        </w:tc>
        <w:tc>
          <w:tcPr>
            <w:tcW w:w="1134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抛光钝化</w:t>
            </w:r>
          </w:p>
        </w:tc>
        <w:tc>
          <w:tcPr>
            <w:tcW w:w="851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20</w:t>
            </w:r>
          </w:p>
        </w:tc>
      </w:tr>
      <w:tr w:rsidR="00834678" w:rsidRPr="0090256A" w:rsidTr="00834678">
        <w:trPr>
          <w:trHeight w:val="285"/>
          <w:jc w:val="center"/>
        </w:trPr>
        <w:tc>
          <w:tcPr>
            <w:tcW w:w="1700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手术拉钩</w:t>
            </w:r>
          </w:p>
        </w:tc>
        <w:tc>
          <w:tcPr>
            <w:tcW w:w="3879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21.0cm</w:t>
            </w:r>
            <w:r w:rsidRPr="0090256A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US Army</w:t>
            </w:r>
            <w:r w:rsidRPr="0090256A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(PARKER-LANG</w:t>
            </w:r>
            <w:r w:rsidRPr="0090256A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ENBE</w:t>
            </w:r>
            <w:r w:rsidRPr="0090256A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CK) 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双头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直角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/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直角</w:t>
            </w:r>
          </w:p>
        </w:tc>
        <w:tc>
          <w:tcPr>
            <w:tcW w:w="1694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3Cr13</w:t>
            </w:r>
          </w:p>
        </w:tc>
        <w:tc>
          <w:tcPr>
            <w:tcW w:w="1134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拉丝钝化</w:t>
            </w:r>
          </w:p>
        </w:tc>
        <w:tc>
          <w:tcPr>
            <w:tcW w:w="851" w:type="dxa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15</w:t>
            </w:r>
          </w:p>
        </w:tc>
      </w:tr>
    </w:tbl>
    <w:p w:rsidR="00CB5BF7" w:rsidRPr="0090256A" w:rsidRDefault="00CB5BF7">
      <w:pPr>
        <w:widowControl/>
        <w:jc w:val="left"/>
        <w:rPr>
          <w:rFonts w:ascii="Times New Roman" w:eastAsiaTheme="minorEastAsia" w:hAnsi="Times New Roman" w:cs="Times New Roman"/>
          <w:b/>
          <w:sz w:val="20"/>
        </w:rPr>
      </w:pPr>
    </w:p>
    <w:p w:rsidR="00FA4F29" w:rsidRPr="0090256A" w:rsidRDefault="00834678">
      <w:pPr>
        <w:widowControl/>
        <w:jc w:val="left"/>
        <w:rPr>
          <w:rFonts w:ascii="Times New Roman" w:eastAsiaTheme="minorEastAsia" w:hAnsi="Times New Roman" w:cs="Times New Roman"/>
          <w:color w:val="FF0000"/>
          <w:sz w:val="20"/>
        </w:rPr>
      </w:pPr>
      <w:r w:rsidRPr="0090256A">
        <w:rPr>
          <w:rFonts w:ascii="Times New Roman" w:eastAsiaTheme="minorEastAsia" w:hAnsi="Times New Roman" w:cs="Times New Roman"/>
          <w:color w:val="FF0000"/>
          <w:sz w:val="20"/>
        </w:rPr>
        <w:t>注：报名时请携带器械材料证明及样品</w:t>
      </w:r>
    </w:p>
    <w:p w:rsidR="00834678" w:rsidRPr="0090256A" w:rsidRDefault="00834678">
      <w:pPr>
        <w:widowControl/>
        <w:jc w:val="left"/>
        <w:rPr>
          <w:rFonts w:ascii="Times New Roman" w:eastAsiaTheme="minorEastAsia" w:hAnsi="Times New Roman" w:cs="Times New Roman"/>
          <w:b/>
          <w:sz w:val="20"/>
        </w:rPr>
      </w:pPr>
      <w:r w:rsidRPr="0090256A">
        <w:rPr>
          <w:rFonts w:ascii="Times New Roman" w:eastAsiaTheme="minorEastAsia" w:hAnsi="Times New Roman" w:cs="Times New Roman"/>
          <w:b/>
          <w:sz w:val="20"/>
        </w:rPr>
        <w:br w:type="page"/>
      </w:r>
    </w:p>
    <w:p w:rsidR="00FA4F29" w:rsidRPr="00E247C1" w:rsidRDefault="00E247C1" w:rsidP="00E247C1">
      <w:pPr>
        <w:spacing w:before="240" w:after="240"/>
        <w:rPr>
          <w:rFonts w:ascii="Times New Roman" w:eastAsiaTheme="minorEastAsia" w:hAnsi="Times New Roman"/>
          <w:b/>
          <w:sz w:val="32"/>
        </w:rPr>
      </w:pPr>
      <w:r>
        <w:rPr>
          <w:rFonts w:ascii="Times New Roman" w:eastAsiaTheme="minorEastAsia" w:hAnsi="Times New Roman" w:hint="eastAsia"/>
          <w:b/>
          <w:sz w:val="32"/>
        </w:rPr>
        <w:lastRenderedPageBreak/>
        <w:t>第二包</w:t>
      </w:r>
      <w:r w:rsidR="00FA4F29" w:rsidRPr="00E247C1">
        <w:rPr>
          <w:rFonts w:ascii="Times New Roman" w:eastAsiaTheme="minorEastAsia" w:hAnsi="Times New Roman"/>
          <w:b/>
          <w:sz w:val="32"/>
        </w:rPr>
        <w:t xml:space="preserve">  </w:t>
      </w:r>
      <w:r w:rsidRPr="00E247C1">
        <w:rPr>
          <w:rFonts w:ascii="Times New Roman" w:eastAsiaTheme="minorEastAsia" w:hAnsi="Times New Roman" w:hint="eastAsia"/>
          <w:b/>
          <w:sz w:val="32"/>
        </w:rPr>
        <w:t xml:space="preserve"> </w:t>
      </w:r>
      <w:r w:rsidRPr="00E247C1">
        <w:rPr>
          <w:rFonts w:ascii="Times New Roman" w:eastAsiaTheme="minorEastAsia" w:hAnsi="Times New Roman" w:hint="eastAsia"/>
          <w:b/>
          <w:sz w:val="32"/>
        </w:rPr>
        <w:t>器械车等</w:t>
      </w:r>
      <w:r w:rsidR="00834678" w:rsidRPr="00E247C1">
        <w:rPr>
          <w:rFonts w:ascii="Times New Roman" w:eastAsiaTheme="minorEastAsia" w:hAnsi="Times New Roman"/>
          <w:b/>
          <w:sz w:val="32"/>
        </w:rPr>
        <w:t>设施设备</w:t>
      </w:r>
      <w:r w:rsidR="00705410">
        <w:rPr>
          <w:rFonts w:ascii="Times New Roman" w:eastAsiaTheme="minorEastAsia" w:hAnsi="Times New Roman" w:hint="eastAsia"/>
          <w:b/>
          <w:sz w:val="32"/>
        </w:rPr>
        <w:t>技术参数要求及样图</w:t>
      </w:r>
    </w:p>
    <w:tbl>
      <w:tblPr>
        <w:tblW w:w="10282" w:type="dxa"/>
        <w:jc w:val="center"/>
        <w:tblInd w:w="103" w:type="dxa"/>
        <w:tblLook w:val="04A0" w:firstRow="1" w:lastRow="0" w:firstColumn="1" w:lastColumn="0" w:noHBand="0" w:noVBand="1"/>
      </w:tblPr>
      <w:tblGrid>
        <w:gridCol w:w="436"/>
        <w:gridCol w:w="754"/>
        <w:gridCol w:w="1783"/>
        <w:gridCol w:w="4394"/>
        <w:gridCol w:w="2207"/>
        <w:gridCol w:w="708"/>
      </w:tblGrid>
      <w:tr w:rsidR="00834678" w:rsidRPr="0090256A" w:rsidTr="009454D0">
        <w:trPr>
          <w:trHeight w:val="525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  <w:r w:rsidRPr="00834678">
              <w:rPr>
                <w:rFonts w:ascii="黑体" w:eastAsia="黑体" w:hAnsi="黑体" w:cs="Times New Roman"/>
                <w:color w:val="000000"/>
                <w:kern w:val="0"/>
              </w:rPr>
              <w:t>序号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78" w:rsidRPr="00834678" w:rsidRDefault="00834678" w:rsidP="0083467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  <w:r w:rsidRPr="00834678">
              <w:rPr>
                <w:rFonts w:ascii="黑体" w:eastAsia="黑体" w:hAnsi="黑体" w:cs="Times New Roman"/>
                <w:color w:val="000000"/>
                <w:kern w:val="0"/>
              </w:rPr>
              <w:t>产品名称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78" w:rsidRPr="00834678" w:rsidRDefault="00834678" w:rsidP="0083467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  <w:r w:rsidRPr="00834678">
              <w:rPr>
                <w:rFonts w:ascii="黑体" w:eastAsia="黑体" w:hAnsi="黑体" w:cs="Times New Roman"/>
                <w:color w:val="000000"/>
                <w:kern w:val="0"/>
              </w:rPr>
              <w:t>规格型号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  <w:r w:rsidRPr="00834678">
              <w:rPr>
                <w:rFonts w:ascii="黑体" w:eastAsia="黑体" w:hAnsi="黑体" w:cs="Times New Roman"/>
                <w:color w:val="000000"/>
                <w:kern w:val="0"/>
              </w:rPr>
              <w:t>技术参数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78" w:rsidRPr="00834678" w:rsidRDefault="00705410" w:rsidP="0083467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</w:rPr>
              <w:t>样图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  <w:r w:rsidRPr="00834678">
              <w:rPr>
                <w:rFonts w:ascii="黑体" w:eastAsia="黑体" w:hAnsi="黑体" w:cs="Times New Roman"/>
                <w:color w:val="000000"/>
                <w:kern w:val="0"/>
              </w:rPr>
              <w:t>数量</w:t>
            </w:r>
          </w:p>
        </w:tc>
      </w:tr>
      <w:tr w:rsidR="00834678" w:rsidRPr="0090256A" w:rsidTr="009454D0">
        <w:trPr>
          <w:trHeight w:val="2038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78" w:rsidRPr="00834678" w:rsidRDefault="00834678" w:rsidP="00834678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不锈钢器械车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78" w:rsidRPr="00834678" w:rsidRDefault="00834678" w:rsidP="00834678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900*550*900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78" w:rsidRPr="00834678" w:rsidRDefault="00834678" w:rsidP="005E236E">
            <w:pPr>
              <w:widowControl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1.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整体选用优质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304#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不锈钢材料制作，板材表面经过拉丝美化处理，管材表面均经过抛光处理；</w:t>
            </w:r>
            <w:r w:rsidR="005E236E"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2.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车体共设计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2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个台面，并配有围栏，可保证存放物品的安全；</w:t>
            </w:r>
            <w:r w:rsidR="005E236E"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3.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每层台面下方均配有承重带，承重量大；</w:t>
            </w:r>
            <w:r w:rsidR="005E236E"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4.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底部采用超静音防缠绕脚轮，带刹车，推行灵活，安静无声。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90256A">
              <w:rPr>
                <w:rFonts w:ascii="Times New Roman" w:eastAsiaTheme="minorEastAsia" w:hAnsi="Times New Roman" w:cs="Times New Roman"/>
                <w:noProof/>
                <w:color w:val="000000"/>
                <w:kern w:val="0"/>
                <w:sz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33655</wp:posOffset>
                  </wp:positionV>
                  <wp:extent cx="1133475" cy="1038225"/>
                  <wp:effectExtent l="19050" t="0" r="9525" b="0"/>
                  <wp:wrapNone/>
                  <wp:docPr id="1065" name="图片 1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" name="Picture 197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10</w:t>
            </w:r>
          </w:p>
        </w:tc>
      </w:tr>
      <w:tr w:rsidR="00834678" w:rsidRPr="0090256A" w:rsidTr="009454D0">
        <w:trPr>
          <w:trHeight w:val="1982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78" w:rsidRPr="00834678" w:rsidRDefault="00834678" w:rsidP="00834678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不锈钢套车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78" w:rsidRPr="00834678" w:rsidRDefault="00834678" w:rsidP="00AB68E0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1000*550*950</w:t>
            </w:r>
            <w:r w:rsidR="00AB68E0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0"/>
              </w:rPr>
              <w:t>；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850*530*880</w:t>
            </w:r>
            <w:r w:rsidR="00AB68E0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0"/>
              </w:rPr>
              <w:t>；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650*500*840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78" w:rsidRPr="00834678" w:rsidRDefault="00834678" w:rsidP="0063642A">
            <w:pPr>
              <w:widowControl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1.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整体选用优质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304#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不锈钢材料制作，板材表面经过拉丝美化处理，管材表面均经过抛光处理；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br/>
              <w:t>2.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结构设计合理牢固实用，承载量大；</w:t>
            </w:r>
            <w:r w:rsidR="0063642A"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3.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底部采用四只静音脚轮，推行轻松；</w:t>
            </w:r>
            <w:r w:rsidR="0063642A"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4.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三只器械台可叠加存放，节省空间。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90256A">
              <w:rPr>
                <w:rFonts w:ascii="Times New Roman" w:eastAsiaTheme="minorEastAsia" w:hAnsi="Times New Roman" w:cs="Times New Roman"/>
                <w:noProof/>
                <w:color w:val="000000"/>
                <w:kern w:val="0"/>
                <w:sz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21590</wp:posOffset>
                  </wp:positionV>
                  <wp:extent cx="1190625" cy="1162050"/>
                  <wp:effectExtent l="19050" t="0" r="9525" b="0"/>
                  <wp:wrapNone/>
                  <wp:docPr id="1066" name="图片 1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" name="Picture 216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2</w:t>
            </w:r>
          </w:p>
        </w:tc>
      </w:tr>
      <w:tr w:rsidR="00834678" w:rsidRPr="0090256A" w:rsidTr="009454D0">
        <w:trPr>
          <w:trHeight w:val="2258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78" w:rsidRPr="00834678" w:rsidRDefault="00834678" w:rsidP="00834678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韩式麻醉药品车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78" w:rsidRPr="00834678" w:rsidRDefault="00834678" w:rsidP="00834678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650*475*977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79" w:rsidRDefault="00834678" w:rsidP="00EF7079">
            <w:pPr>
              <w:widowControl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车体参数：</w:t>
            </w:r>
          </w:p>
          <w:p w:rsidR="00EF7079" w:rsidRDefault="00EF7079" w:rsidP="00EF7079">
            <w:pPr>
              <w:widowControl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="00834678"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1.</w:t>
            </w:r>
            <w:r w:rsidR="00834678"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不锈钢板镶面及</w:t>
            </w:r>
            <w:r w:rsidR="00834678"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ABS</w:t>
            </w:r>
            <w:r w:rsidR="00834678"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模具成型台面，台面选用</w:t>
            </w:r>
            <w:r w:rsidR="00834678"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ABS</w:t>
            </w:r>
            <w:r w:rsidR="00834678"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原料，表面喷涂品牌汽车漆，精致美观，耐磨耐腐蚀；台面同时镶嵌优质不锈钢拉丝板材，耐磨耐腐蚀，容易清洁消毒；</w:t>
            </w:r>
          </w:p>
          <w:p w:rsidR="00EF7079" w:rsidRDefault="00834678" w:rsidP="00EF7079">
            <w:pPr>
              <w:widowControl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2.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带有功能槽的铝合金型材立柱，表面电泳处理，防腐美观；</w:t>
            </w:r>
          </w:p>
          <w:p w:rsidR="00EF7079" w:rsidRDefault="00834678" w:rsidP="00EF7079">
            <w:pPr>
              <w:widowControl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3.ABS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台面厚度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40mm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，台面安装不锈钢围栏，安全置物；</w:t>
            </w:r>
          </w:p>
          <w:p w:rsidR="00EF7079" w:rsidRDefault="00834678" w:rsidP="00EF7079">
            <w:pPr>
              <w:widowControl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4.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车体配备隐藏式侧拉板，材质同台面一致，侧拉板采用静音导轨，推拉顺畅；</w:t>
            </w:r>
          </w:p>
          <w:p w:rsidR="00EF7079" w:rsidRDefault="00834678" w:rsidP="00EF7079">
            <w:pPr>
              <w:widowControl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5.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侧板背板均选用铝塑复合板拼装，铝塑复合板厚度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4mm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，表层材料为涂装铝板，芯材为聚乙烯塑料；</w:t>
            </w:r>
          </w:p>
          <w:p w:rsidR="00EF7079" w:rsidRDefault="00834678" w:rsidP="00EF7079">
            <w:pPr>
              <w:widowControl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6.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车体立柱采用嵌入式导轨技术，实现多种配件在两侧可自由调整高度和位置，配件使用更贴近操作者的身高及使用习惯，也可根据院感要求在车体两侧互换；</w:t>
            </w:r>
          </w:p>
          <w:p w:rsidR="00EF7079" w:rsidRDefault="00834678" w:rsidP="00EF7079">
            <w:pPr>
              <w:widowControl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7.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底部采用四只静音防缠绕脚轮，脚轮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Φ100mm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，两只带刹车，一只具备定向功能，推行灵活，转向准确；</w:t>
            </w:r>
          </w:p>
          <w:p w:rsidR="00EF7079" w:rsidRDefault="00834678" w:rsidP="00EF7079">
            <w:pPr>
              <w:widowControl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配置参数：</w:t>
            </w:r>
          </w:p>
          <w:p w:rsidR="00EF7079" w:rsidRDefault="00834678" w:rsidP="00EF7079">
            <w:pPr>
              <w:widowControl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1.3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个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110mm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高抽屉，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1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个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323mm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高柜门；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*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或根据款式选择抽屉及柜体数量；</w:t>
            </w:r>
          </w:p>
          <w:p w:rsidR="00EF7079" w:rsidRDefault="00834678" w:rsidP="00EF7079">
            <w:pPr>
              <w:widowControl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2.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抽屉采用优质镀锌板焊接成型，更耐腐蚀，表面为合资静电粉末喷涂，并添加抗菌抗紫外线材质，颜色持久亮丽；</w:t>
            </w:r>
          </w:p>
          <w:p w:rsidR="00EF7079" w:rsidRDefault="00834678" w:rsidP="00EF7079">
            <w:pPr>
              <w:widowControl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3.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柜门为双封板门体，无棱角，无锐角；</w:t>
            </w:r>
          </w:p>
          <w:p w:rsidR="00EF7079" w:rsidRDefault="00834678" w:rsidP="00EF7079">
            <w:pPr>
              <w:widowControl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4.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抽屉全部选用流线型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ABS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扣手，抗氧化处理，流线型设计，持久精致美观不易变形；</w:t>
            </w:r>
          </w:p>
          <w:p w:rsidR="00EF7079" w:rsidRDefault="00834678" w:rsidP="00EF7079">
            <w:pPr>
              <w:widowControl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5.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抽屉内置可任意调节的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ABS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插式隔板，可前后左右调节方格大小，方便药品器械分类存放；抽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lastRenderedPageBreak/>
              <w:t>屉内配置高分子材料防滑垫，起到防滑、耐磨、静音、减震的作用。</w:t>
            </w:r>
          </w:p>
          <w:p w:rsidR="00EF7079" w:rsidRDefault="00834678" w:rsidP="00EF7079">
            <w:pPr>
              <w:widowControl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6.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抽屉选用优质三节静音滑轨，抽拉顺畅安静；</w:t>
            </w:r>
            <w:r w:rsidR="009C6521"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7.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采用前置中控锁，一键开启所有抽屉，方便快捷；</w:t>
            </w:r>
          </w:p>
          <w:p w:rsidR="00EF7079" w:rsidRDefault="00834678" w:rsidP="00EF7079">
            <w:pPr>
              <w:widowControl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8.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台面上部安装了两排透明置物盒十只，方便取放麻醉药物；</w:t>
            </w:r>
          </w:p>
          <w:p w:rsidR="00834678" w:rsidRPr="00834678" w:rsidRDefault="00834678" w:rsidP="00EF7079">
            <w:pPr>
              <w:widowControl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9.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标准配件：透明麻醉药盒（不带锁）、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ABS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侧拉板、锐器盒支架、翻盖污物桶、前置中控锁、不锈钢杂物筐、三套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ABS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隔板。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78" w:rsidRPr="00834678" w:rsidRDefault="009C6521" w:rsidP="00834678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00"/>
                <w:kern w:val="0"/>
                <w:sz w:val="20"/>
              </w:rPr>
              <w:lastRenderedPageBreak/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-687705</wp:posOffset>
                  </wp:positionV>
                  <wp:extent cx="990600" cy="1724025"/>
                  <wp:effectExtent l="19050" t="0" r="0" b="0"/>
                  <wp:wrapNone/>
                  <wp:docPr id="1067" name="图片 1067" descr="N6麻醉车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" name="图片 5" descr="N6麻醉车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85" t="5292" r="179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3</w:t>
            </w:r>
          </w:p>
        </w:tc>
      </w:tr>
      <w:tr w:rsidR="00834678" w:rsidRPr="0090256A" w:rsidTr="009454D0">
        <w:trPr>
          <w:trHeight w:val="1816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lastRenderedPageBreak/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78" w:rsidRPr="00834678" w:rsidRDefault="00834678" w:rsidP="00834678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不锈钢双立柱托盘架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78" w:rsidRPr="00834678" w:rsidRDefault="00834678" w:rsidP="00834678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695*450*930-1250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78" w:rsidRPr="00834678" w:rsidRDefault="00834678" w:rsidP="0063642A">
            <w:pPr>
              <w:widowControl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1.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整体选用优质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304#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不锈钢材料制作，焊接光滑无毛刺，表面抛光处理，抗腐蚀易清洗，精致美观，牢固可靠；</w:t>
            </w:r>
            <w:r w:rsidR="0063642A"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2.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托盘架高度可调节，方便实用；</w:t>
            </w:r>
            <w:r w:rsidR="0063642A"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3.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底部采用四只静音脚轮，灵活稳定；</w:t>
            </w:r>
            <w:r w:rsidR="0063642A"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4.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底部配重，稳重不倾倒。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90256A">
              <w:rPr>
                <w:rFonts w:ascii="Times New Roman" w:eastAsiaTheme="minorEastAsia" w:hAnsi="Times New Roman" w:cs="Times New Roman"/>
                <w:noProof/>
                <w:color w:val="000000"/>
                <w:kern w:val="0"/>
                <w:sz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76200</wp:posOffset>
                  </wp:positionV>
                  <wp:extent cx="876300" cy="971550"/>
                  <wp:effectExtent l="0" t="0" r="0" b="0"/>
                  <wp:wrapNone/>
                  <wp:docPr id="1068" name="图片 1068" descr="rId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" name="图片 8" descr="rId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07" t="7449" r="20424" b="74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2</w:t>
            </w:r>
          </w:p>
        </w:tc>
      </w:tr>
      <w:tr w:rsidR="00834678" w:rsidRPr="0090256A" w:rsidTr="009454D0">
        <w:trPr>
          <w:trHeight w:val="1437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78" w:rsidRPr="00834678" w:rsidRDefault="00834678" w:rsidP="00834678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不锈钢单立柱托盘架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78" w:rsidRPr="00834678" w:rsidRDefault="00834678" w:rsidP="00834678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544*404*900-1250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78" w:rsidRPr="00834678" w:rsidRDefault="00834678" w:rsidP="0063642A">
            <w:pPr>
              <w:widowControl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1.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整体选用优质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304#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不锈钢材料制作，焊接光滑无毛刺，表面抛光处理，抗腐蚀易清洗，精致美观，牢固可靠；</w:t>
            </w:r>
            <w:r w:rsidR="0063642A"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2.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托盘架高度可调节，方便实用；</w:t>
            </w:r>
            <w:r w:rsidR="0063642A"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3.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底部采用四只静音脚轮，灵活稳定；</w:t>
            </w:r>
            <w:r w:rsidR="0063642A"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4.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底部配重，稳重不倾倒。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90256A">
              <w:rPr>
                <w:rFonts w:ascii="Times New Roman" w:eastAsiaTheme="minorEastAsia" w:hAnsi="Times New Roman" w:cs="Times New Roman"/>
                <w:noProof/>
                <w:color w:val="000000"/>
                <w:kern w:val="0"/>
                <w:sz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133350</wp:posOffset>
                  </wp:positionV>
                  <wp:extent cx="638175" cy="847725"/>
                  <wp:effectExtent l="0" t="0" r="9525" b="9525"/>
                  <wp:wrapNone/>
                  <wp:docPr id="1069" name="图片 1069" descr="rId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" name="图片 9" descr="rId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78" t="7933" r="16125" b="9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2</w:t>
            </w:r>
          </w:p>
        </w:tc>
      </w:tr>
      <w:tr w:rsidR="00834678" w:rsidRPr="0090256A" w:rsidTr="009454D0">
        <w:trPr>
          <w:trHeight w:val="1785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78" w:rsidRPr="00834678" w:rsidRDefault="00834678" w:rsidP="00834678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不锈钢无菌摆放架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78" w:rsidRPr="00834678" w:rsidRDefault="00834678" w:rsidP="00834678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1500*500*1850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78" w:rsidRPr="00834678" w:rsidRDefault="00834678" w:rsidP="009C6521">
            <w:pPr>
              <w:widowControl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1.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整体选用优质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304#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不锈钢材料制作，牢固可靠；</w:t>
            </w:r>
            <w:r w:rsidR="0063642A"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2.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焊接光滑无毛刺，表面抛光处理，抗腐蚀易清洗，工艺精致美观；</w:t>
            </w:r>
            <w:r w:rsidR="0063642A"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3.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储物架可轻松存放多层物品，五层设计，三面围栏，取放简单；</w:t>
            </w:r>
            <w:r w:rsidR="009C6521"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4.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底部四角配有防滑脚套，更有效保护地板和人员的安全。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90256A">
              <w:rPr>
                <w:rFonts w:ascii="Times New Roman" w:eastAsiaTheme="minorEastAsia" w:hAnsi="Times New Roman" w:cs="Times New Roman"/>
                <w:noProof/>
                <w:color w:val="000000"/>
                <w:kern w:val="0"/>
                <w:sz w:val="2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57150</wp:posOffset>
                  </wp:positionV>
                  <wp:extent cx="1019175" cy="1028700"/>
                  <wp:effectExtent l="0" t="0" r="9525" b="0"/>
                  <wp:wrapNone/>
                  <wp:docPr id="1070" name="图片 1070" descr="rId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" name="Picture 34" descr="rId25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5</w:t>
            </w:r>
          </w:p>
        </w:tc>
      </w:tr>
      <w:tr w:rsidR="00834678" w:rsidRPr="0090256A" w:rsidTr="009454D0">
        <w:trPr>
          <w:trHeight w:val="132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78" w:rsidRPr="00834678" w:rsidRDefault="00834678" w:rsidP="00834678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不锈钢手术脚凳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78" w:rsidRPr="00834678" w:rsidRDefault="00834678" w:rsidP="00834678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400*280*120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78" w:rsidRPr="00834678" w:rsidRDefault="00834678" w:rsidP="0063642A">
            <w:pPr>
              <w:widowControl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1.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精选优质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304#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不锈钢材料制作，精致美观，牢固可靠，焊接光滑无毛刺，表面抛光处理，抗腐蚀易清洗；</w:t>
            </w:r>
            <w:r w:rsidR="0063642A"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2.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脚踏蹬均带有防滑套及防滑垫，安全防滑；</w:t>
            </w:r>
            <w:r w:rsidR="0063642A"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3.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脚踏蹬采用防歪斜设计，受力不均也不会倾倒；</w:t>
            </w:r>
            <w:r w:rsidR="0063642A"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4.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脚踏蹬可叠放，节省空间，也可链接在一起，增大脚踏面积。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90256A">
              <w:rPr>
                <w:rFonts w:ascii="Times New Roman" w:eastAsiaTheme="minorEastAsia" w:hAnsi="Times New Roman" w:cs="Times New Roman"/>
                <w:noProof/>
                <w:color w:val="000000"/>
                <w:kern w:val="0"/>
                <w:sz w:val="2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90805</wp:posOffset>
                  </wp:positionV>
                  <wp:extent cx="781050" cy="800100"/>
                  <wp:effectExtent l="19050" t="0" r="0" b="0"/>
                  <wp:wrapNone/>
                  <wp:docPr id="1072" name="图片 1072" descr="rId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" name="图片 26" descr="rId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40" t="8067" r="7887" b="65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4</w:t>
            </w:r>
          </w:p>
        </w:tc>
      </w:tr>
      <w:tr w:rsidR="00834678" w:rsidRPr="0090256A" w:rsidTr="009454D0">
        <w:trPr>
          <w:trHeight w:val="1905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78" w:rsidRPr="00834678" w:rsidRDefault="00834678" w:rsidP="00834678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不锈钢双位回收车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78" w:rsidRPr="00834678" w:rsidRDefault="00834678" w:rsidP="00834678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730*500*920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78" w:rsidRPr="00834678" w:rsidRDefault="00834678" w:rsidP="0063642A">
            <w:pPr>
              <w:widowControl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1.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整体选用优质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304#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不锈钢材料制作，牢固可靠；</w:t>
            </w:r>
            <w:r w:rsidR="0063642A"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2.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焊接光滑无毛刺，表面抛光处理，抗腐蚀易清洗，工艺精致美观；</w:t>
            </w:r>
            <w:r w:rsidR="0063642A"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3.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车体配有污物袋，采用优质卡丹尼布料，耐用、易清洗；</w:t>
            </w:r>
            <w:r w:rsidR="0063642A"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4.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底部采用超静音防缠绕脚轮，推行灵活，安静无声，承载量大；</w:t>
            </w:r>
            <w:r w:rsidR="0063642A"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5.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配备多只污物布袋，可拆卸，方便换洗。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90256A">
              <w:rPr>
                <w:rFonts w:ascii="Times New Roman" w:eastAsiaTheme="minorEastAsia" w:hAnsi="Times New Roman" w:cs="Times New Roman"/>
                <w:noProof/>
                <w:color w:val="000000"/>
                <w:kern w:val="0"/>
                <w:sz w:val="2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123825</wp:posOffset>
                  </wp:positionV>
                  <wp:extent cx="866775" cy="1000125"/>
                  <wp:effectExtent l="0" t="0" r="9525" b="9525"/>
                  <wp:wrapNone/>
                  <wp:docPr id="1073" name="图片 1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1413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3</w:t>
            </w:r>
          </w:p>
        </w:tc>
      </w:tr>
      <w:tr w:rsidR="00834678" w:rsidRPr="0090256A" w:rsidTr="009454D0">
        <w:trPr>
          <w:trHeight w:val="1975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78" w:rsidRPr="00834678" w:rsidRDefault="00834678" w:rsidP="00834678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手术间专用凳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78" w:rsidRPr="00834678" w:rsidRDefault="00834678" w:rsidP="00834678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Ø380*500-600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78" w:rsidRPr="00834678" w:rsidRDefault="00834678" w:rsidP="0063642A">
            <w:pPr>
              <w:widowControl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1.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整体采用优质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304#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不锈钢材质，，焊接光滑无毛刺，表面抛光处理，抗腐蚀易清洗；</w:t>
            </w:r>
            <w:r w:rsidR="0063642A"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2.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大座面设计，平整稳当舒适；</w:t>
            </w:r>
            <w:r w:rsidR="0063642A"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3.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采用丝杆旋转升降，升降更加平稳、安全；</w:t>
            </w:r>
            <w:r w:rsidR="0063642A"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4.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四腿配有防滑脚套，更有效保护地板和人员的安全。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90256A">
              <w:rPr>
                <w:rFonts w:ascii="Times New Roman" w:eastAsiaTheme="minorEastAsia" w:hAnsi="Times New Roman" w:cs="Times New Roman"/>
                <w:noProof/>
                <w:color w:val="000000"/>
                <w:kern w:val="0"/>
                <w:sz w:val="20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171450</wp:posOffset>
                  </wp:positionV>
                  <wp:extent cx="723900" cy="876300"/>
                  <wp:effectExtent l="0" t="0" r="0" b="0"/>
                  <wp:wrapNone/>
                  <wp:docPr id="1071" name="图片 1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4</w:t>
            </w:r>
          </w:p>
        </w:tc>
      </w:tr>
      <w:tr w:rsidR="00834678" w:rsidRPr="0090256A" w:rsidTr="009454D0">
        <w:trPr>
          <w:trHeight w:val="213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lastRenderedPageBreak/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78" w:rsidRPr="00834678" w:rsidRDefault="00834678" w:rsidP="00834678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不锈钢辅料架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78" w:rsidRPr="00834678" w:rsidRDefault="00834678" w:rsidP="00834678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639*466*1522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78" w:rsidRPr="00834678" w:rsidRDefault="00834678" w:rsidP="009454D0">
            <w:pPr>
              <w:widowControl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1.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整体选用优质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304#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不锈钢材料制作，板材表面经过拉丝美化处理，管材表面均经过抛光处理；</w:t>
            </w:r>
            <w:r w:rsidR="009454D0"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2.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焊接光滑无毛刺，表面抛光处理，抗腐蚀易清洗，工艺精致美观；</w:t>
            </w:r>
            <w:r w:rsidR="0063642A"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3.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储物架可轻松存放多层小筐，取放简单，拥有足够的存储空间；</w:t>
            </w:r>
            <w:r w:rsidR="009454D0"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4.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底部采用超静音防缠绕脚轮，带刹车，推行灵活，安静无声。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90256A">
              <w:rPr>
                <w:rFonts w:ascii="Times New Roman" w:eastAsiaTheme="minorEastAsia" w:hAnsi="Times New Roman" w:cs="Times New Roman"/>
                <w:noProof/>
                <w:color w:val="000000"/>
                <w:kern w:val="0"/>
                <w:sz w:val="20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123825</wp:posOffset>
                  </wp:positionV>
                  <wp:extent cx="704850" cy="1181100"/>
                  <wp:effectExtent l="0" t="0" r="0" b="0"/>
                  <wp:wrapNone/>
                  <wp:docPr id="1074" name="图片 1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" name="Picture 1650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1</w:t>
            </w:r>
          </w:p>
        </w:tc>
      </w:tr>
      <w:tr w:rsidR="00834678" w:rsidRPr="0090256A" w:rsidTr="009454D0">
        <w:trPr>
          <w:trHeight w:val="1976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11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78" w:rsidRPr="00834678" w:rsidRDefault="00834678" w:rsidP="00834678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不锈钢打包工作台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78" w:rsidRPr="00834678" w:rsidRDefault="00834678" w:rsidP="00834678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1800*650*850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单面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78" w:rsidRPr="00834678" w:rsidRDefault="00834678" w:rsidP="009454D0">
            <w:pPr>
              <w:widowControl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1.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整体选用优质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304#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不锈钢材料制作，板材表面经过拉丝美化处理，管材表面均经过抛光处理；</w:t>
            </w:r>
            <w:r w:rsidR="009454D0"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2.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焊接光滑无毛刺，表面抛光处理，抗腐蚀易清洗，工艺精致美观；</w:t>
            </w:r>
            <w:r w:rsidR="009454D0"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3.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打包台台面平整方便操作；</w:t>
            </w:r>
            <w:r w:rsidR="009454D0"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4.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台面一侧配三只抽屉，抽屉选用优质三节静音滑轨，推拉顺畅安静，带自锁功能；</w:t>
            </w:r>
            <w:r w:rsidR="009454D0"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5.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打包台配可调地脚，结构结实稳固。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90256A">
              <w:rPr>
                <w:rFonts w:ascii="Times New Roman" w:eastAsiaTheme="minorEastAsia" w:hAnsi="Times New Roman" w:cs="Times New Roman"/>
                <w:noProof/>
                <w:color w:val="000000"/>
                <w:kern w:val="0"/>
                <w:sz w:val="20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33020</wp:posOffset>
                  </wp:positionV>
                  <wp:extent cx="1247775" cy="885825"/>
                  <wp:effectExtent l="19050" t="0" r="9525" b="0"/>
                  <wp:wrapNone/>
                  <wp:docPr id="1075" name="图片 1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1</w:t>
            </w:r>
          </w:p>
        </w:tc>
      </w:tr>
      <w:tr w:rsidR="00834678" w:rsidRPr="0090256A" w:rsidTr="009454D0">
        <w:trPr>
          <w:trHeight w:val="2112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78" w:rsidRPr="00834678" w:rsidRDefault="00834678" w:rsidP="00834678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碳钢耗材柜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78" w:rsidRPr="00834678" w:rsidRDefault="00834678" w:rsidP="00834678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1000*500*2000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78" w:rsidRPr="00834678" w:rsidRDefault="00834678" w:rsidP="009454D0">
            <w:pPr>
              <w:widowControl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1.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柜体选用优质冷轧钢材料制作，坚固耐用；</w:t>
            </w:r>
            <w:r w:rsidR="009454D0"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="009454D0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0"/>
              </w:rPr>
              <w:t xml:space="preserve">  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2.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表面静电喷涂处理，颜色持久可选；</w:t>
            </w:r>
            <w:r w:rsidR="009454D0"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="009454D0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0"/>
              </w:rPr>
              <w:t xml:space="preserve">        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3.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柜体上下采用封板门式设计，对开门柜内配有多层屉板，可上下调节存储空间，方便药品器械分类存放。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4.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柜门配有锁定装置，安全方便。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90256A">
              <w:rPr>
                <w:rFonts w:ascii="Times New Roman" w:eastAsiaTheme="minorEastAsia" w:hAnsi="Times New Roman" w:cs="Times New Roman"/>
                <w:noProof/>
                <w:color w:val="000000"/>
                <w:kern w:val="0"/>
                <w:sz w:val="20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-5715</wp:posOffset>
                  </wp:positionV>
                  <wp:extent cx="762000" cy="1143000"/>
                  <wp:effectExtent l="19050" t="0" r="0" b="0"/>
                  <wp:wrapNone/>
                  <wp:docPr id="1076" name="图片 1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6</w:t>
            </w:r>
          </w:p>
        </w:tc>
      </w:tr>
      <w:tr w:rsidR="00834678" w:rsidRPr="0090256A" w:rsidTr="009454D0">
        <w:trPr>
          <w:trHeight w:val="2717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78" w:rsidRPr="00834678" w:rsidRDefault="00834678" w:rsidP="00834678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不锈钢污衣车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78" w:rsidRPr="00834678" w:rsidRDefault="00834678" w:rsidP="00834678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800*500*900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78" w:rsidRPr="00834678" w:rsidRDefault="00834678" w:rsidP="009454D0">
            <w:pPr>
              <w:widowControl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1.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整体选用优质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304#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不锈钢材料制作，板材表面经过拉丝美化处理，管材表面均经过抛光处理；</w:t>
            </w:r>
            <w:r w:rsidR="009454D0"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2.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焊接光滑无毛刺，表面抛光处理，抗腐蚀易清洗，工艺精致美观；</w:t>
            </w:r>
            <w:r w:rsidR="009454D0"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3.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污物车四周安装多只立柱，更好的防止小车推行时物品滑落；</w:t>
            </w:r>
            <w:r w:rsidR="009454D0"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4.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底部采用超静音防缠绕脚轮，推行灵活，安静无声，承载量大；</w:t>
            </w:r>
            <w:r w:rsidR="009454D0"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5.</w:t>
            </w: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配备两只超大污物袋，可拆卸，方便换洗。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90256A">
              <w:rPr>
                <w:rFonts w:ascii="Times New Roman" w:eastAsiaTheme="minorEastAsia" w:hAnsi="Times New Roman" w:cs="Times New Roman"/>
                <w:noProof/>
                <w:color w:val="000000"/>
                <w:kern w:val="0"/>
                <w:sz w:val="20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171450</wp:posOffset>
                  </wp:positionV>
                  <wp:extent cx="971550" cy="1038225"/>
                  <wp:effectExtent l="0" t="0" r="0" b="9525"/>
                  <wp:wrapNone/>
                  <wp:docPr id="1077" name="图片 1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" name="Picture 1355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78" w:rsidRPr="00834678" w:rsidRDefault="00834678" w:rsidP="00834678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</w:pPr>
            <w:r w:rsidRPr="00834678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</w:rPr>
              <w:t>2</w:t>
            </w:r>
          </w:p>
        </w:tc>
      </w:tr>
    </w:tbl>
    <w:p w:rsidR="0090256A" w:rsidRDefault="0090256A" w:rsidP="00701F01">
      <w:pPr>
        <w:pStyle w:val="a7"/>
        <w:spacing w:before="240" w:after="240"/>
        <w:ind w:left="1003" w:firstLineChars="0" w:firstLine="0"/>
        <w:rPr>
          <w:rFonts w:ascii="Times New Roman" w:eastAsiaTheme="minorEastAsia" w:hAnsi="Times New Roman"/>
          <w:bCs/>
          <w:kern w:val="0"/>
          <w:sz w:val="20"/>
        </w:rPr>
      </w:pPr>
    </w:p>
    <w:p w:rsidR="0090256A" w:rsidRDefault="0090256A">
      <w:pPr>
        <w:widowControl/>
        <w:jc w:val="left"/>
        <w:rPr>
          <w:rFonts w:ascii="Times New Roman" w:eastAsiaTheme="minorEastAsia" w:hAnsi="Times New Roman" w:cs="Times New Roman"/>
          <w:bCs/>
          <w:kern w:val="0"/>
          <w:sz w:val="20"/>
        </w:rPr>
      </w:pPr>
      <w:r>
        <w:rPr>
          <w:rFonts w:ascii="Times New Roman" w:eastAsiaTheme="minorEastAsia" w:hAnsi="Times New Roman"/>
          <w:bCs/>
          <w:kern w:val="0"/>
          <w:sz w:val="20"/>
        </w:rPr>
        <w:br w:type="page"/>
      </w:r>
    </w:p>
    <w:p w:rsidR="00FA4F29" w:rsidRPr="00837926" w:rsidRDefault="00837926" w:rsidP="00837926">
      <w:pPr>
        <w:spacing w:before="240" w:after="240"/>
        <w:rPr>
          <w:rFonts w:ascii="Times New Roman" w:eastAsiaTheme="minorEastAsia" w:hAnsi="Times New Roman"/>
          <w:b/>
          <w:sz w:val="32"/>
        </w:rPr>
      </w:pPr>
      <w:r>
        <w:rPr>
          <w:rFonts w:ascii="Times New Roman" w:eastAsiaTheme="minorEastAsia" w:hAnsi="Times New Roman" w:hint="eastAsia"/>
          <w:b/>
          <w:sz w:val="32"/>
        </w:rPr>
        <w:lastRenderedPageBreak/>
        <w:t>第三包</w:t>
      </w:r>
      <w:r>
        <w:rPr>
          <w:rFonts w:ascii="Times New Roman" w:eastAsiaTheme="minorEastAsia" w:hAnsi="Times New Roman" w:hint="eastAsia"/>
          <w:b/>
          <w:sz w:val="32"/>
        </w:rPr>
        <w:t xml:space="preserve">    </w:t>
      </w:r>
      <w:bookmarkStart w:id="0" w:name="_GoBack"/>
      <w:bookmarkEnd w:id="0"/>
      <w:r w:rsidR="0090256A" w:rsidRPr="00837926">
        <w:rPr>
          <w:rFonts w:ascii="Times New Roman" w:eastAsiaTheme="minorEastAsia" w:hAnsi="Times New Roman" w:hint="eastAsia"/>
          <w:b/>
          <w:sz w:val="32"/>
        </w:rPr>
        <w:t>卡式蒸汽灭菌器</w:t>
      </w:r>
    </w:p>
    <w:p w:rsidR="0090256A" w:rsidRPr="0090256A" w:rsidRDefault="0090256A" w:rsidP="0090256A">
      <w:pPr>
        <w:pStyle w:val="1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eastAsiaTheme="minorEastAsia"/>
          <w:sz w:val="22"/>
        </w:rPr>
      </w:pPr>
      <w:r w:rsidRPr="0090256A">
        <w:rPr>
          <w:rFonts w:eastAsiaTheme="minorEastAsia"/>
          <w:sz w:val="22"/>
        </w:rPr>
        <w:t>灭菌原理：正压脉动排气蒸汽灭菌</w:t>
      </w:r>
    </w:p>
    <w:p w:rsidR="0090256A" w:rsidRPr="0090256A" w:rsidRDefault="0090256A" w:rsidP="0090256A">
      <w:pPr>
        <w:pStyle w:val="1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eastAsiaTheme="minorEastAsia"/>
          <w:sz w:val="22"/>
        </w:rPr>
      </w:pPr>
      <w:r w:rsidRPr="0090256A">
        <w:rPr>
          <w:rFonts w:eastAsiaTheme="minorEastAsia"/>
          <w:sz w:val="22"/>
        </w:rPr>
        <w:t>灭菌腔体尺寸：</w:t>
      </w:r>
      <w:r w:rsidRPr="0090256A">
        <w:rPr>
          <w:rFonts w:ascii="宋体" w:hAnsi="宋体" w:cs="宋体" w:hint="eastAsia"/>
          <w:sz w:val="22"/>
        </w:rPr>
        <w:t>≧</w:t>
      </w:r>
      <w:r w:rsidRPr="0090256A">
        <w:rPr>
          <w:rFonts w:eastAsiaTheme="minorEastAsia"/>
          <w:sz w:val="22"/>
        </w:rPr>
        <w:t>5.4L</w:t>
      </w:r>
      <w:r w:rsidRPr="0090256A">
        <w:rPr>
          <w:rFonts w:eastAsiaTheme="minorEastAsia"/>
          <w:sz w:val="22"/>
        </w:rPr>
        <w:t>，卡盒内部长度</w:t>
      </w:r>
      <w:r w:rsidRPr="0090256A">
        <w:rPr>
          <w:rFonts w:eastAsiaTheme="minorEastAsia"/>
          <w:sz w:val="22"/>
        </w:rPr>
        <w:t>≥49cm</w:t>
      </w:r>
      <w:r w:rsidRPr="0090256A">
        <w:rPr>
          <w:rFonts w:eastAsiaTheme="minorEastAsia"/>
          <w:sz w:val="22"/>
        </w:rPr>
        <w:t>；</w:t>
      </w:r>
    </w:p>
    <w:p w:rsidR="0090256A" w:rsidRPr="0090256A" w:rsidRDefault="0090256A" w:rsidP="0090256A">
      <w:pPr>
        <w:pStyle w:val="1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eastAsiaTheme="minorEastAsia"/>
          <w:sz w:val="22"/>
        </w:rPr>
      </w:pPr>
      <w:r w:rsidRPr="0090256A">
        <w:rPr>
          <w:rFonts w:eastAsiaTheme="minorEastAsia"/>
          <w:sz w:val="22"/>
        </w:rPr>
        <w:t>＊灭菌温度：</w:t>
      </w:r>
      <w:r w:rsidRPr="0090256A">
        <w:rPr>
          <w:rFonts w:eastAsiaTheme="minorEastAsia"/>
          <w:sz w:val="22"/>
        </w:rPr>
        <w:t>121</w:t>
      </w:r>
      <w:r w:rsidRPr="0090256A">
        <w:rPr>
          <w:rFonts w:ascii="宋体" w:hAnsi="宋体" w:cs="宋体" w:hint="eastAsia"/>
          <w:sz w:val="22"/>
        </w:rPr>
        <w:t>℃</w:t>
      </w:r>
      <w:r w:rsidRPr="0090256A">
        <w:rPr>
          <w:rFonts w:eastAsiaTheme="minorEastAsia"/>
          <w:sz w:val="22"/>
        </w:rPr>
        <w:t>，</w:t>
      </w:r>
      <w:r w:rsidRPr="0090256A">
        <w:rPr>
          <w:rFonts w:eastAsiaTheme="minorEastAsia"/>
          <w:sz w:val="22"/>
        </w:rPr>
        <w:t>134</w:t>
      </w:r>
      <w:r w:rsidRPr="0090256A">
        <w:rPr>
          <w:rFonts w:ascii="宋体" w:hAnsi="宋体" w:cs="宋体" w:hint="eastAsia"/>
          <w:sz w:val="22"/>
        </w:rPr>
        <w:t>℃</w:t>
      </w:r>
      <w:r w:rsidRPr="0090256A">
        <w:rPr>
          <w:rFonts w:eastAsiaTheme="minorEastAsia"/>
          <w:sz w:val="22"/>
        </w:rPr>
        <w:t>可选</w:t>
      </w:r>
    </w:p>
    <w:p w:rsidR="0090256A" w:rsidRPr="0090256A" w:rsidRDefault="0090256A" w:rsidP="0090256A">
      <w:pPr>
        <w:pStyle w:val="1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eastAsiaTheme="minorEastAsia"/>
          <w:sz w:val="22"/>
        </w:rPr>
      </w:pPr>
      <w:r w:rsidRPr="0090256A">
        <w:rPr>
          <w:rFonts w:eastAsiaTheme="minorEastAsia"/>
          <w:sz w:val="22"/>
        </w:rPr>
        <w:t>灭菌程序：内置自动灭菌程序，至少包括非包裹实心器械循环，非包裹中空器械循环，包裹中空器械循环，橡胶及塑料循环，不少于</w:t>
      </w:r>
      <w:r w:rsidRPr="0090256A">
        <w:rPr>
          <w:rFonts w:eastAsiaTheme="minorEastAsia"/>
          <w:sz w:val="22"/>
        </w:rPr>
        <w:t>7</w:t>
      </w:r>
      <w:r w:rsidRPr="0090256A">
        <w:rPr>
          <w:rFonts w:eastAsiaTheme="minorEastAsia"/>
          <w:sz w:val="22"/>
        </w:rPr>
        <w:t>个程序可选</w:t>
      </w:r>
    </w:p>
    <w:p w:rsidR="0090256A" w:rsidRPr="0090256A" w:rsidRDefault="0090256A" w:rsidP="0090256A">
      <w:pPr>
        <w:pStyle w:val="1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eastAsiaTheme="minorEastAsia"/>
          <w:sz w:val="22"/>
        </w:rPr>
      </w:pPr>
      <w:r w:rsidRPr="0090256A">
        <w:rPr>
          <w:rFonts w:eastAsiaTheme="minorEastAsia"/>
          <w:sz w:val="22"/>
        </w:rPr>
        <w:t>＊灭菌时间：</w:t>
      </w:r>
      <w:r w:rsidRPr="0090256A">
        <w:rPr>
          <w:rFonts w:eastAsiaTheme="minorEastAsia"/>
          <w:sz w:val="22"/>
        </w:rPr>
        <w:t>3.5min</w:t>
      </w:r>
      <w:r w:rsidRPr="0090256A">
        <w:rPr>
          <w:rFonts w:eastAsiaTheme="minorEastAsia"/>
          <w:sz w:val="22"/>
        </w:rPr>
        <w:t>和</w:t>
      </w:r>
      <w:r w:rsidRPr="0090256A">
        <w:rPr>
          <w:rFonts w:eastAsiaTheme="minorEastAsia"/>
          <w:sz w:val="22"/>
        </w:rPr>
        <w:t>18min</w:t>
      </w:r>
      <w:r w:rsidRPr="0090256A">
        <w:rPr>
          <w:rFonts w:eastAsiaTheme="minorEastAsia"/>
          <w:sz w:val="22"/>
        </w:rPr>
        <w:t>可选</w:t>
      </w:r>
    </w:p>
    <w:p w:rsidR="0090256A" w:rsidRPr="0090256A" w:rsidRDefault="0090256A" w:rsidP="0090256A">
      <w:pPr>
        <w:pStyle w:val="1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eastAsiaTheme="minorEastAsia"/>
          <w:sz w:val="22"/>
        </w:rPr>
      </w:pPr>
      <w:r w:rsidRPr="0090256A">
        <w:rPr>
          <w:rFonts w:eastAsiaTheme="minorEastAsia"/>
          <w:sz w:val="22"/>
        </w:rPr>
        <w:t>性能监测：可检测实时压力和温度，在设备出现问题时可及时停止并报警</w:t>
      </w:r>
    </w:p>
    <w:p w:rsidR="0090256A" w:rsidRPr="0090256A" w:rsidRDefault="0090256A" w:rsidP="0090256A">
      <w:pPr>
        <w:pStyle w:val="1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eastAsiaTheme="minorEastAsia"/>
          <w:sz w:val="22"/>
        </w:rPr>
      </w:pPr>
      <w:r w:rsidRPr="0090256A">
        <w:rPr>
          <w:rFonts w:eastAsiaTheme="minorEastAsia"/>
          <w:sz w:val="22"/>
        </w:rPr>
        <w:t>＊屏幕显示：配备</w:t>
      </w:r>
      <w:r>
        <w:rPr>
          <w:rFonts w:eastAsiaTheme="minorEastAsia" w:hint="eastAsia"/>
          <w:sz w:val="22"/>
        </w:rPr>
        <w:t>不小于</w:t>
      </w:r>
      <w:r w:rsidRPr="0090256A">
        <w:rPr>
          <w:rFonts w:eastAsiaTheme="minorEastAsia"/>
          <w:sz w:val="22"/>
        </w:rPr>
        <w:t>3.5</w:t>
      </w:r>
      <w:r w:rsidRPr="0090256A">
        <w:rPr>
          <w:rFonts w:eastAsiaTheme="minorEastAsia"/>
          <w:sz w:val="22"/>
        </w:rPr>
        <w:t>英寸彩色液晶触摸屏，支持中</w:t>
      </w:r>
      <w:r w:rsidRPr="0090256A">
        <w:rPr>
          <w:rFonts w:eastAsiaTheme="minorEastAsia"/>
          <w:sz w:val="22"/>
        </w:rPr>
        <w:t>/</w:t>
      </w:r>
      <w:r w:rsidRPr="0090256A">
        <w:rPr>
          <w:rFonts w:eastAsiaTheme="minorEastAsia"/>
          <w:sz w:val="22"/>
        </w:rPr>
        <w:t>英文双语显示操作，并可自动实时显示灭菌过程中升温加压等灭菌曲线、过程参数图</w:t>
      </w:r>
    </w:p>
    <w:p w:rsidR="0090256A" w:rsidRPr="0090256A" w:rsidRDefault="0090256A" w:rsidP="0090256A">
      <w:pPr>
        <w:pStyle w:val="1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eastAsiaTheme="minorEastAsia"/>
          <w:sz w:val="22"/>
        </w:rPr>
      </w:pPr>
      <w:r w:rsidRPr="0090256A">
        <w:rPr>
          <w:rFonts w:eastAsiaTheme="minorEastAsia"/>
          <w:sz w:val="22"/>
        </w:rPr>
        <w:t>数据管理：设备内部可存储所有循环数据并可通过</w:t>
      </w:r>
      <w:r w:rsidRPr="0090256A">
        <w:rPr>
          <w:rFonts w:eastAsiaTheme="minorEastAsia"/>
          <w:sz w:val="22"/>
        </w:rPr>
        <w:t>USB</w:t>
      </w:r>
      <w:r w:rsidRPr="0090256A">
        <w:rPr>
          <w:rFonts w:eastAsiaTheme="minorEastAsia"/>
          <w:sz w:val="22"/>
        </w:rPr>
        <w:t>拷贝备份。</w:t>
      </w:r>
    </w:p>
    <w:p w:rsidR="0090256A" w:rsidRPr="0090256A" w:rsidRDefault="0090256A" w:rsidP="0090256A">
      <w:pPr>
        <w:pStyle w:val="1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eastAsiaTheme="minorEastAsia"/>
          <w:sz w:val="22"/>
        </w:rPr>
      </w:pPr>
      <w:r w:rsidRPr="0090256A">
        <w:rPr>
          <w:rFonts w:eastAsiaTheme="minorEastAsia"/>
          <w:sz w:val="22"/>
        </w:rPr>
        <w:t>数据联网：设备具备联网功能，支持</w:t>
      </w:r>
      <w:r w:rsidRPr="0090256A">
        <w:rPr>
          <w:rFonts w:eastAsiaTheme="minorEastAsia"/>
          <w:sz w:val="22"/>
        </w:rPr>
        <w:t>Windos</w:t>
      </w:r>
      <w:r w:rsidRPr="0090256A">
        <w:rPr>
          <w:rFonts w:eastAsiaTheme="minorEastAsia"/>
          <w:sz w:val="22"/>
        </w:rPr>
        <w:t>、</w:t>
      </w:r>
      <w:r w:rsidRPr="0090256A">
        <w:rPr>
          <w:rFonts w:eastAsiaTheme="minorEastAsia"/>
          <w:sz w:val="22"/>
        </w:rPr>
        <w:t>Android</w:t>
      </w:r>
      <w:r w:rsidRPr="0090256A">
        <w:rPr>
          <w:rFonts w:eastAsiaTheme="minorEastAsia"/>
          <w:sz w:val="22"/>
        </w:rPr>
        <w:t>、</w:t>
      </w:r>
      <w:r w:rsidRPr="0090256A">
        <w:rPr>
          <w:rFonts w:eastAsiaTheme="minorEastAsia"/>
          <w:sz w:val="22"/>
        </w:rPr>
        <w:t>IOS</w:t>
      </w:r>
      <w:r w:rsidRPr="0090256A">
        <w:rPr>
          <w:rFonts w:eastAsiaTheme="minorEastAsia"/>
          <w:sz w:val="22"/>
        </w:rPr>
        <w:t>系统多平台远程监测、故障诊断及灭菌循环远程打印、查询功能</w:t>
      </w:r>
    </w:p>
    <w:p w:rsidR="0090256A" w:rsidRPr="0090256A" w:rsidRDefault="0090256A" w:rsidP="0090256A">
      <w:pPr>
        <w:pStyle w:val="1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eastAsiaTheme="minorEastAsia"/>
          <w:sz w:val="22"/>
        </w:rPr>
      </w:pPr>
      <w:r w:rsidRPr="0090256A">
        <w:rPr>
          <w:rFonts w:eastAsiaTheme="minorEastAsia"/>
          <w:sz w:val="22"/>
        </w:rPr>
        <w:t>有针对朊毒体等特殊病毒的：标准灭菌程序</w:t>
      </w:r>
      <w:r w:rsidRPr="0090256A">
        <w:rPr>
          <w:rFonts w:eastAsiaTheme="minorEastAsia"/>
          <w:sz w:val="22"/>
        </w:rPr>
        <w:t>134</w:t>
      </w:r>
      <w:r w:rsidRPr="0090256A">
        <w:rPr>
          <w:rFonts w:ascii="宋体" w:hAnsi="宋体" w:cs="宋体" w:hint="eastAsia"/>
          <w:sz w:val="22"/>
        </w:rPr>
        <w:t>℃</w:t>
      </w:r>
      <w:r w:rsidRPr="0090256A">
        <w:rPr>
          <w:rFonts w:eastAsiaTheme="minorEastAsia"/>
          <w:sz w:val="22"/>
        </w:rPr>
        <w:t>非包裹及包裹灭菌里有灭菌</w:t>
      </w:r>
      <w:r w:rsidRPr="0090256A">
        <w:rPr>
          <w:rFonts w:eastAsiaTheme="minorEastAsia"/>
          <w:sz w:val="22"/>
        </w:rPr>
        <w:t>18min</w:t>
      </w:r>
      <w:r w:rsidRPr="0090256A">
        <w:rPr>
          <w:rFonts w:eastAsiaTheme="minorEastAsia"/>
          <w:sz w:val="22"/>
        </w:rPr>
        <w:t>（</w:t>
      </w:r>
      <w:r w:rsidRPr="0090256A">
        <w:rPr>
          <w:rFonts w:eastAsiaTheme="minorEastAsia"/>
          <w:sz w:val="22"/>
        </w:rPr>
        <w:t>S</w:t>
      </w:r>
      <w:r w:rsidRPr="0090256A">
        <w:rPr>
          <w:rFonts w:eastAsiaTheme="minorEastAsia"/>
          <w:sz w:val="22"/>
        </w:rPr>
        <w:t>级）加强备用程序；橡胶塑料灭菌</w:t>
      </w:r>
      <w:r w:rsidRPr="0090256A">
        <w:rPr>
          <w:rFonts w:eastAsiaTheme="minorEastAsia"/>
          <w:sz w:val="22"/>
        </w:rPr>
        <w:t>121c°</w:t>
      </w:r>
      <w:r w:rsidRPr="0090256A">
        <w:rPr>
          <w:rFonts w:eastAsiaTheme="minorEastAsia"/>
          <w:sz w:val="22"/>
        </w:rPr>
        <w:t>程序里有灭菌</w:t>
      </w:r>
      <w:r w:rsidRPr="0090256A">
        <w:rPr>
          <w:rFonts w:eastAsiaTheme="minorEastAsia"/>
          <w:sz w:val="22"/>
        </w:rPr>
        <w:t>30min</w:t>
      </w:r>
      <w:r w:rsidRPr="0090256A">
        <w:rPr>
          <w:rFonts w:eastAsiaTheme="minorEastAsia"/>
          <w:sz w:val="22"/>
        </w:rPr>
        <w:t>（</w:t>
      </w:r>
      <w:r w:rsidRPr="0090256A">
        <w:rPr>
          <w:rFonts w:eastAsiaTheme="minorEastAsia"/>
          <w:sz w:val="22"/>
        </w:rPr>
        <w:t>S</w:t>
      </w:r>
      <w:r w:rsidRPr="0090256A">
        <w:rPr>
          <w:rFonts w:eastAsiaTheme="minorEastAsia"/>
          <w:sz w:val="22"/>
        </w:rPr>
        <w:t>级）加强备用程序</w:t>
      </w:r>
    </w:p>
    <w:p w:rsidR="0090256A" w:rsidRPr="0090256A" w:rsidRDefault="0090256A" w:rsidP="0090256A">
      <w:pPr>
        <w:pStyle w:val="1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eastAsiaTheme="minorEastAsia"/>
          <w:sz w:val="22"/>
        </w:rPr>
      </w:pPr>
      <w:r w:rsidRPr="0090256A">
        <w:rPr>
          <w:rFonts w:eastAsiaTheme="minorEastAsia"/>
          <w:sz w:val="22"/>
        </w:rPr>
        <w:t>产品认证：产品通过</w:t>
      </w:r>
      <w:r w:rsidRPr="0090256A">
        <w:rPr>
          <w:rFonts w:eastAsiaTheme="minorEastAsia"/>
          <w:sz w:val="22"/>
        </w:rPr>
        <w:t>CE</w:t>
      </w:r>
      <w:r>
        <w:rPr>
          <w:rFonts w:eastAsiaTheme="minorEastAsia" w:hint="eastAsia"/>
          <w:sz w:val="22"/>
        </w:rPr>
        <w:t>、</w:t>
      </w:r>
      <w:r w:rsidRPr="0090256A">
        <w:rPr>
          <w:rFonts w:eastAsiaTheme="minorEastAsia"/>
          <w:sz w:val="22"/>
        </w:rPr>
        <w:t>ISO</w:t>
      </w:r>
      <w:r w:rsidRPr="0090256A">
        <w:rPr>
          <w:rFonts w:eastAsiaTheme="minorEastAsia"/>
          <w:sz w:val="22"/>
        </w:rPr>
        <w:t>认证</w:t>
      </w:r>
    </w:p>
    <w:sectPr w:rsidR="0090256A" w:rsidRPr="0090256A" w:rsidSect="00182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9E3" w:rsidRDefault="00A539E3" w:rsidP="0053640D">
      <w:r>
        <w:separator/>
      </w:r>
    </w:p>
  </w:endnote>
  <w:endnote w:type="continuationSeparator" w:id="0">
    <w:p w:rsidR="00A539E3" w:rsidRDefault="00A539E3" w:rsidP="0053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9E3" w:rsidRDefault="00A539E3" w:rsidP="0053640D">
      <w:r>
        <w:separator/>
      </w:r>
    </w:p>
  </w:footnote>
  <w:footnote w:type="continuationSeparator" w:id="0">
    <w:p w:rsidR="00A539E3" w:rsidRDefault="00A539E3" w:rsidP="00536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4632B"/>
    <w:multiLevelType w:val="hybridMultilevel"/>
    <w:tmpl w:val="1D580576"/>
    <w:lvl w:ilvl="0" w:tplc="0409000F">
      <w:start w:val="1"/>
      <w:numFmt w:val="decimal"/>
      <w:lvlText w:val="%1."/>
      <w:lvlJc w:val="left"/>
      <w:pPr>
        <w:ind w:left="100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23" w:hanging="420"/>
      </w:pPr>
    </w:lvl>
    <w:lvl w:ilvl="2" w:tplc="0409001B" w:tentative="1">
      <w:start w:val="1"/>
      <w:numFmt w:val="lowerRoman"/>
      <w:lvlText w:val="%3."/>
      <w:lvlJc w:val="right"/>
      <w:pPr>
        <w:ind w:left="1843" w:hanging="420"/>
      </w:pPr>
    </w:lvl>
    <w:lvl w:ilvl="3" w:tplc="0409000F" w:tentative="1">
      <w:start w:val="1"/>
      <w:numFmt w:val="decimal"/>
      <w:lvlText w:val="%4."/>
      <w:lvlJc w:val="left"/>
      <w:pPr>
        <w:ind w:left="2263" w:hanging="420"/>
      </w:pPr>
    </w:lvl>
    <w:lvl w:ilvl="4" w:tplc="04090019" w:tentative="1">
      <w:start w:val="1"/>
      <w:numFmt w:val="lowerLetter"/>
      <w:lvlText w:val="%5)"/>
      <w:lvlJc w:val="left"/>
      <w:pPr>
        <w:ind w:left="2683" w:hanging="420"/>
      </w:pPr>
    </w:lvl>
    <w:lvl w:ilvl="5" w:tplc="0409001B" w:tentative="1">
      <w:start w:val="1"/>
      <w:numFmt w:val="lowerRoman"/>
      <w:lvlText w:val="%6."/>
      <w:lvlJc w:val="right"/>
      <w:pPr>
        <w:ind w:left="3103" w:hanging="420"/>
      </w:pPr>
    </w:lvl>
    <w:lvl w:ilvl="6" w:tplc="0409000F" w:tentative="1">
      <w:start w:val="1"/>
      <w:numFmt w:val="decimal"/>
      <w:lvlText w:val="%7."/>
      <w:lvlJc w:val="left"/>
      <w:pPr>
        <w:ind w:left="3523" w:hanging="420"/>
      </w:pPr>
    </w:lvl>
    <w:lvl w:ilvl="7" w:tplc="04090019" w:tentative="1">
      <w:start w:val="1"/>
      <w:numFmt w:val="lowerLetter"/>
      <w:lvlText w:val="%8)"/>
      <w:lvlJc w:val="left"/>
      <w:pPr>
        <w:ind w:left="3943" w:hanging="420"/>
      </w:pPr>
    </w:lvl>
    <w:lvl w:ilvl="8" w:tplc="0409001B" w:tentative="1">
      <w:start w:val="1"/>
      <w:numFmt w:val="lowerRoman"/>
      <w:lvlText w:val="%9."/>
      <w:lvlJc w:val="right"/>
      <w:pPr>
        <w:ind w:left="4363" w:hanging="420"/>
      </w:pPr>
    </w:lvl>
  </w:abstractNum>
  <w:abstractNum w:abstractNumId="1">
    <w:nsid w:val="42E17F27"/>
    <w:multiLevelType w:val="hybridMultilevel"/>
    <w:tmpl w:val="2C566D38"/>
    <w:lvl w:ilvl="0" w:tplc="0409000F">
      <w:start w:val="1"/>
      <w:numFmt w:val="decimal"/>
      <w:lvlText w:val="%1."/>
      <w:lvlJc w:val="left"/>
      <w:pPr>
        <w:ind w:left="994" w:hanging="420"/>
      </w:pPr>
    </w:lvl>
    <w:lvl w:ilvl="1" w:tplc="04090019" w:tentative="1">
      <w:start w:val="1"/>
      <w:numFmt w:val="lowerLetter"/>
      <w:lvlText w:val="%2)"/>
      <w:lvlJc w:val="left"/>
      <w:pPr>
        <w:ind w:left="1414" w:hanging="420"/>
      </w:pPr>
    </w:lvl>
    <w:lvl w:ilvl="2" w:tplc="0409001B" w:tentative="1">
      <w:start w:val="1"/>
      <w:numFmt w:val="lowerRoman"/>
      <w:lvlText w:val="%3."/>
      <w:lvlJc w:val="right"/>
      <w:pPr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ind w:left="2254" w:hanging="420"/>
      </w:pPr>
    </w:lvl>
    <w:lvl w:ilvl="4" w:tplc="04090019" w:tentative="1">
      <w:start w:val="1"/>
      <w:numFmt w:val="lowerLetter"/>
      <w:lvlText w:val="%5)"/>
      <w:lvlJc w:val="left"/>
      <w:pPr>
        <w:ind w:left="2674" w:hanging="420"/>
      </w:pPr>
    </w:lvl>
    <w:lvl w:ilvl="5" w:tplc="0409001B" w:tentative="1">
      <w:start w:val="1"/>
      <w:numFmt w:val="lowerRoman"/>
      <w:lvlText w:val="%6."/>
      <w:lvlJc w:val="right"/>
      <w:pPr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ind w:left="3514" w:hanging="420"/>
      </w:pPr>
    </w:lvl>
    <w:lvl w:ilvl="7" w:tplc="04090019" w:tentative="1">
      <w:start w:val="1"/>
      <w:numFmt w:val="lowerLetter"/>
      <w:lvlText w:val="%8)"/>
      <w:lvlJc w:val="left"/>
      <w:pPr>
        <w:ind w:left="3934" w:hanging="420"/>
      </w:pPr>
    </w:lvl>
    <w:lvl w:ilvl="8" w:tplc="0409001B" w:tentative="1">
      <w:start w:val="1"/>
      <w:numFmt w:val="lowerRoman"/>
      <w:lvlText w:val="%9."/>
      <w:lvlJc w:val="right"/>
      <w:pPr>
        <w:ind w:left="4354" w:hanging="420"/>
      </w:pPr>
    </w:lvl>
  </w:abstractNum>
  <w:abstractNum w:abstractNumId="2">
    <w:nsid w:val="4FA4056C"/>
    <w:multiLevelType w:val="multilevel"/>
    <w:tmpl w:val="4FA4056C"/>
    <w:lvl w:ilvl="0">
      <w:start w:val="1"/>
      <w:numFmt w:val="decimal"/>
      <w:lvlText w:val="%1．"/>
      <w:lvlJc w:val="left"/>
      <w:pPr>
        <w:ind w:left="720" w:hanging="720"/>
      </w:pPr>
      <w:rPr>
        <w:rFonts w:ascii="Calibri" w:eastAsia="宋体" w:hAnsi="Calibri" w:cs="Times New Roman" w:hint="eastAsia"/>
        <w:sz w:val="24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A1B0A85"/>
    <w:multiLevelType w:val="hybridMultilevel"/>
    <w:tmpl w:val="6CD45CDA"/>
    <w:lvl w:ilvl="0" w:tplc="D0889FA6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A78A0442">
      <w:start w:val="1"/>
      <w:numFmt w:val="decimal"/>
      <w:lvlText w:val="%2."/>
      <w:lvlJc w:val="left"/>
      <w:pPr>
        <w:ind w:left="780" w:hanging="360"/>
      </w:pPr>
      <w:rPr>
        <w:rFonts w:ascii="Calibri" w:hAnsi="Calibri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2B46A30"/>
    <w:multiLevelType w:val="hybridMultilevel"/>
    <w:tmpl w:val="1D580576"/>
    <w:lvl w:ilvl="0" w:tplc="0409000F">
      <w:start w:val="1"/>
      <w:numFmt w:val="decimal"/>
      <w:lvlText w:val="%1."/>
      <w:lvlJc w:val="left"/>
      <w:pPr>
        <w:ind w:left="100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23" w:hanging="420"/>
      </w:pPr>
    </w:lvl>
    <w:lvl w:ilvl="2" w:tplc="0409001B" w:tentative="1">
      <w:start w:val="1"/>
      <w:numFmt w:val="lowerRoman"/>
      <w:lvlText w:val="%3."/>
      <w:lvlJc w:val="right"/>
      <w:pPr>
        <w:ind w:left="1843" w:hanging="420"/>
      </w:pPr>
    </w:lvl>
    <w:lvl w:ilvl="3" w:tplc="0409000F" w:tentative="1">
      <w:start w:val="1"/>
      <w:numFmt w:val="decimal"/>
      <w:lvlText w:val="%4."/>
      <w:lvlJc w:val="left"/>
      <w:pPr>
        <w:ind w:left="2263" w:hanging="420"/>
      </w:pPr>
    </w:lvl>
    <w:lvl w:ilvl="4" w:tplc="04090019" w:tentative="1">
      <w:start w:val="1"/>
      <w:numFmt w:val="lowerLetter"/>
      <w:lvlText w:val="%5)"/>
      <w:lvlJc w:val="left"/>
      <w:pPr>
        <w:ind w:left="2683" w:hanging="420"/>
      </w:pPr>
    </w:lvl>
    <w:lvl w:ilvl="5" w:tplc="0409001B" w:tentative="1">
      <w:start w:val="1"/>
      <w:numFmt w:val="lowerRoman"/>
      <w:lvlText w:val="%6."/>
      <w:lvlJc w:val="right"/>
      <w:pPr>
        <w:ind w:left="3103" w:hanging="420"/>
      </w:pPr>
    </w:lvl>
    <w:lvl w:ilvl="6" w:tplc="0409000F" w:tentative="1">
      <w:start w:val="1"/>
      <w:numFmt w:val="decimal"/>
      <w:lvlText w:val="%7."/>
      <w:lvlJc w:val="left"/>
      <w:pPr>
        <w:ind w:left="3523" w:hanging="420"/>
      </w:pPr>
    </w:lvl>
    <w:lvl w:ilvl="7" w:tplc="04090019" w:tentative="1">
      <w:start w:val="1"/>
      <w:numFmt w:val="lowerLetter"/>
      <w:lvlText w:val="%8)"/>
      <w:lvlJc w:val="left"/>
      <w:pPr>
        <w:ind w:left="3943" w:hanging="420"/>
      </w:pPr>
    </w:lvl>
    <w:lvl w:ilvl="8" w:tplc="0409001B" w:tentative="1">
      <w:start w:val="1"/>
      <w:numFmt w:val="lowerRoman"/>
      <w:lvlText w:val="%9."/>
      <w:lvlJc w:val="right"/>
      <w:pPr>
        <w:ind w:left="4363" w:hanging="420"/>
      </w:pPr>
    </w:lvl>
  </w:abstractNum>
  <w:abstractNum w:abstractNumId="5">
    <w:nsid w:val="63627566"/>
    <w:multiLevelType w:val="hybridMultilevel"/>
    <w:tmpl w:val="2C566D38"/>
    <w:lvl w:ilvl="0" w:tplc="0409000F">
      <w:start w:val="1"/>
      <w:numFmt w:val="decimal"/>
      <w:lvlText w:val="%1."/>
      <w:lvlJc w:val="left"/>
      <w:pPr>
        <w:ind w:left="994" w:hanging="420"/>
      </w:pPr>
    </w:lvl>
    <w:lvl w:ilvl="1" w:tplc="04090019" w:tentative="1">
      <w:start w:val="1"/>
      <w:numFmt w:val="lowerLetter"/>
      <w:lvlText w:val="%2)"/>
      <w:lvlJc w:val="left"/>
      <w:pPr>
        <w:ind w:left="1414" w:hanging="420"/>
      </w:pPr>
    </w:lvl>
    <w:lvl w:ilvl="2" w:tplc="0409001B" w:tentative="1">
      <w:start w:val="1"/>
      <w:numFmt w:val="lowerRoman"/>
      <w:lvlText w:val="%3."/>
      <w:lvlJc w:val="right"/>
      <w:pPr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ind w:left="2254" w:hanging="420"/>
      </w:pPr>
    </w:lvl>
    <w:lvl w:ilvl="4" w:tplc="04090019" w:tentative="1">
      <w:start w:val="1"/>
      <w:numFmt w:val="lowerLetter"/>
      <w:lvlText w:val="%5)"/>
      <w:lvlJc w:val="left"/>
      <w:pPr>
        <w:ind w:left="2674" w:hanging="420"/>
      </w:pPr>
    </w:lvl>
    <w:lvl w:ilvl="5" w:tplc="0409001B" w:tentative="1">
      <w:start w:val="1"/>
      <w:numFmt w:val="lowerRoman"/>
      <w:lvlText w:val="%6."/>
      <w:lvlJc w:val="right"/>
      <w:pPr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ind w:left="3514" w:hanging="420"/>
      </w:pPr>
    </w:lvl>
    <w:lvl w:ilvl="7" w:tplc="04090019" w:tentative="1">
      <w:start w:val="1"/>
      <w:numFmt w:val="lowerLetter"/>
      <w:lvlText w:val="%8)"/>
      <w:lvlJc w:val="left"/>
      <w:pPr>
        <w:ind w:left="3934" w:hanging="420"/>
      </w:pPr>
    </w:lvl>
    <w:lvl w:ilvl="8" w:tplc="0409001B" w:tentative="1">
      <w:start w:val="1"/>
      <w:numFmt w:val="lowerRoman"/>
      <w:lvlText w:val="%9."/>
      <w:lvlJc w:val="right"/>
      <w:pPr>
        <w:ind w:left="4354" w:hanging="420"/>
      </w:pPr>
    </w:lvl>
  </w:abstractNum>
  <w:abstractNum w:abstractNumId="6">
    <w:nsid w:val="699E2F68"/>
    <w:multiLevelType w:val="hybridMultilevel"/>
    <w:tmpl w:val="2C566D38"/>
    <w:lvl w:ilvl="0" w:tplc="0409000F">
      <w:start w:val="1"/>
      <w:numFmt w:val="decimal"/>
      <w:lvlText w:val="%1."/>
      <w:lvlJc w:val="left"/>
      <w:pPr>
        <w:ind w:left="994" w:hanging="420"/>
      </w:pPr>
    </w:lvl>
    <w:lvl w:ilvl="1" w:tplc="04090019" w:tentative="1">
      <w:start w:val="1"/>
      <w:numFmt w:val="lowerLetter"/>
      <w:lvlText w:val="%2)"/>
      <w:lvlJc w:val="left"/>
      <w:pPr>
        <w:ind w:left="1414" w:hanging="420"/>
      </w:pPr>
    </w:lvl>
    <w:lvl w:ilvl="2" w:tplc="0409001B" w:tentative="1">
      <w:start w:val="1"/>
      <w:numFmt w:val="lowerRoman"/>
      <w:lvlText w:val="%3."/>
      <w:lvlJc w:val="right"/>
      <w:pPr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ind w:left="2254" w:hanging="420"/>
      </w:pPr>
    </w:lvl>
    <w:lvl w:ilvl="4" w:tplc="04090019" w:tentative="1">
      <w:start w:val="1"/>
      <w:numFmt w:val="lowerLetter"/>
      <w:lvlText w:val="%5)"/>
      <w:lvlJc w:val="left"/>
      <w:pPr>
        <w:ind w:left="2674" w:hanging="420"/>
      </w:pPr>
    </w:lvl>
    <w:lvl w:ilvl="5" w:tplc="0409001B" w:tentative="1">
      <w:start w:val="1"/>
      <w:numFmt w:val="lowerRoman"/>
      <w:lvlText w:val="%6."/>
      <w:lvlJc w:val="right"/>
      <w:pPr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ind w:left="3514" w:hanging="420"/>
      </w:pPr>
    </w:lvl>
    <w:lvl w:ilvl="7" w:tplc="04090019" w:tentative="1">
      <w:start w:val="1"/>
      <w:numFmt w:val="lowerLetter"/>
      <w:lvlText w:val="%8)"/>
      <w:lvlJc w:val="left"/>
      <w:pPr>
        <w:ind w:left="3934" w:hanging="420"/>
      </w:pPr>
    </w:lvl>
    <w:lvl w:ilvl="8" w:tplc="0409001B" w:tentative="1">
      <w:start w:val="1"/>
      <w:numFmt w:val="lowerRoman"/>
      <w:lvlText w:val="%9."/>
      <w:lvlJc w:val="right"/>
      <w:pPr>
        <w:ind w:left="4354" w:hanging="420"/>
      </w:pPr>
    </w:lvl>
  </w:abstractNum>
  <w:abstractNum w:abstractNumId="7">
    <w:nsid w:val="7BB342CE"/>
    <w:multiLevelType w:val="hybridMultilevel"/>
    <w:tmpl w:val="579E9FD2"/>
    <w:lvl w:ilvl="0" w:tplc="0409000F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A78A0442">
      <w:start w:val="1"/>
      <w:numFmt w:val="decimal"/>
      <w:lvlText w:val="%2."/>
      <w:lvlJc w:val="left"/>
      <w:pPr>
        <w:ind w:left="780" w:hanging="360"/>
      </w:pPr>
      <w:rPr>
        <w:rFonts w:ascii="Calibri" w:hAnsi="Calibri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6BFC"/>
    <w:rsid w:val="00090C29"/>
    <w:rsid w:val="000B5F32"/>
    <w:rsid w:val="00182403"/>
    <w:rsid w:val="00262DF7"/>
    <w:rsid w:val="002774C5"/>
    <w:rsid w:val="0033079E"/>
    <w:rsid w:val="003472F7"/>
    <w:rsid w:val="003B044E"/>
    <w:rsid w:val="004D624A"/>
    <w:rsid w:val="0053640D"/>
    <w:rsid w:val="0056188A"/>
    <w:rsid w:val="00597A0D"/>
    <w:rsid w:val="005E236E"/>
    <w:rsid w:val="00606CBB"/>
    <w:rsid w:val="0063642A"/>
    <w:rsid w:val="00696BFC"/>
    <w:rsid w:val="00701F01"/>
    <w:rsid w:val="00705410"/>
    <w:rsid w:val="00763DCE"/>
    <w:rsid w:val="0077318F"/>
    <w:rsid w:val="007E486E"/>
    <w:rsid w:val="00834678"/>
    <w:rsid w:val="00837926"/>
    <w:rsid w:val="00893B76"/>
    <w:rsid w:val="008B7435"/>
    <w:rsid w:val="0090256A"/>
    <w:rsid w:val="009454D0"/>
    <w:rsid w:val="009A3709"/>
    <w:rsid w:val="009C6521"/>
    <w:rsid w:val="00A539E3"/>
    <w:rsid w:val="00AB68E0"/>
    <w:rsid w:val="00C53B41"/>
    <w:rsid w:val="00C71ED3"/>
    <w:rsid w:val="00CB5BF7"/>
    <w:rsid w:val="00DC69E7"/>
    <w:rsid w:val="00E247C1"/>
    <w:rsid w:val="00E93E45"/>
    <w:rsid w:val="00EF7079"/>
    <w:rsid w:val="00F84600"/>
    <w:rsid w:val="00FA4F29"/>
    <w:rsid w:val="135B57A6"/>
    <w:rsid w:val="7A646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8B7435"/>
    <w:rPr>
      <w:sz w:val="18"/>
      <w:szCs w:val="18"/>
    </w:rPr>
  </w:style>
  <w:style w:type="paragraph" w:styleId="a4">
    <w:name w:val="footer"/>
    <w:basedOn w:val="a"/>
    <w:link w:val="Char0"/>
    <w:uiPriority w:val="99"/>
    <w:rsid w:val="008B74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8B7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8B74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8B743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B74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sid w:val="008B7435"/>
    <w:rPr>
      <w:sz w:val="18"/>
      <w:szCs w:val="18"/>
    </w:rPr>
  </w:style>
  <w:style w:type="paragraph" w:styleId="a7">
    <w:name w:val="List Paragraph"/>
    <w:basedOn w:val="a"/>
    <w:uiPriority w:val="99"/>
    <w:qFormat/>
    <w:rsid w:val="00182403"/>
    <w:pPr>
      <w:ind w:firstLineChars="200" w:firstLine="420"/>
    </w:pPr>
    <w:rPr>
      <w:rFonts w:cs="Times New Roman"/>
    </w:rPr>
  </w:style>
  <w:style w:type="paragraph" w:customStyle="1" w:styleId="1">
    <w:name w:val="列表段落1"/>
    <w:basedOn w:val="a"/>
    <w:uiPriority w:val="34"/>
    <w:qFormat/>
    <w:rsid w:val="0090256A"/>
    <w:pPr>
      <w:ind w:firstLineChars="200" w:firstLine="420"/>
    </w:pPr>
    <w:rPr>
      <w:rFonts w:ascii="Times New Roman" w:hAnsi="Times New Roman" w:cs="Times New Roman"/>
      <w:szCs w:val="24"/>
    </w:rPr>
  </w:style>
  <w:style w:type="paragraph" w:customStyle="1" w:styleId="10">
    <w:name w:val="列出段落1"/>
    <w:basedOn w:val="a"/>
    <w:uiPriority w:val="34"/>
    <w:qFormat/>
    <w:rsid w:val="0090256A"/>
    <w:pPr>
      <w:ind w:firstLineChars="200" w:firstLine="420"/>
    </w:pPr>
    <w:rPr>
      <w:rFonts w:ascii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qFormat/>
    <w:rsid w:val="00182403"/>
    <w:pPr>
      <w:ind w:firstLineChars="200" w:firstLine="420"/>
    </w:pPr>
    <w:rPr>
      <w:rFonts w:cs="Times New Roman"/>
    </w:rPr>
  </w:style>
  <w:style w:type="paragraph" w:customStyle="1" w:styleId="1">
    <w:name w:val="列表段落1"/>
    <w:basedOn w:val="a"/>
    <w:uiPriority w:val="34"/>
    <w:qFormat/>
    <w:rsid w:val="0090256A"/>
    <w:pPr>
      <w:ind w:firstLineChars="200" w:firstLine="420"/>
    </w:pPr>
    <w:rPr>
      <w:rFonts w:ascii="Times New Roman" w:hAnsi="Times New Roman" w:cs="Times New Roman"/>
      <w:szCs w:val="24"/>
    </w:rPr>
  </w:style>
  <w:style w:type="paragraph" w:customStyle="1" w:styleId="10">
    <w:name w:val="列出段落1"/>
    <w:basedOn w:val="a"/>
    <w:uiPriority w:val="34"/>
    <w:qFormat/>
    <w:rsid w:val="0090256A"/>
    <w:pPr>
      <w:ind w:firstLineChars="200" w:firstLine="420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numbering" Target="numbering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299384-B090-4A07-80BB-C11E1C067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607</Words>
  <Characters>3460</Characters>
  <Application>Microsoft Office Word</Application>
  <DocSecurity>0</DocSecurity>
  <Lines>28</Lines>
  <Paragraphs>8</Paragraphs>
  <ScaleCrop>false</ScaleCrop>
  <Company>China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zzybg01</cp:lastModifiedBy>
  <cp:revision>15</cp:revision>
  <cp:lastPrinted>2021-03-25T01:25:00Z</cp:lastPrinted>
  <dcterms:created xsi:type="dcterms:W3CDTF">2022-04-27T05:59:00Z</dcterms:created>
  <dcterms:modified xsi:type="dcterms:W3CDTF">2022-04-29T07:26:00Z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C8D0877CCFA94F2A9FEDB797520388E0</vt:lpwstr>
  </property>
</Properties>
</file>