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附件2：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北京中医药大学东直门医院（通州院区）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灭火器</w:t>
      </w:r>
      <w:r>
        <w:rPr>
          <w:rFonts w:hint="eastAsia"/>
          <w:b/>
          <w:bCs/>
          <w:sz w:val="36"/>
          <w:szCs w:val="36"/>
          <w:lang w:eastAsia="zh-CN"/>
        </w:rPr>
        <w:t>购买</w:t>
      </w:r>
      <w:r>
        <w:rPr>
          <w:rFonts w:hint="eastAsia"/>
          <w:b/>
          <w:bCs/>
          <w:sz w:val="36"/>
          <w:szCs w:val="36"/>
        </w:rPr>
        <w:t>需求</w:t>
      </w:r>
    </w:p>
    <w:p>
      <w:pPr>
        <w:jc w:val="center"/>
        <w:rPr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规格及数量：5公斤干粉灭火器1330具，每具灭火器高51cm，直径13.5cm，规格允许波动1-2cm。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质保期≥1年，若质保期内灭火器出现质量问题，厂家需在24小时之内免费上门更换。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将现有旧灭火器放置到指定位置。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将新灭火器放置到指定位置，并安装编号牌。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北京中医药大学东直门医院（通州院区）</w:t>
      </w:r>
    </w:p>
    <w:p>
      <w:pPr>
        <w:spacing w:line="52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2C061"/>
    <w:multiLevelType w:val="singleLevel"/>
    <w:tmpl w:val="EDC2C0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7742BF8"/>
    <w:rsid w:val="000F1072"/>
    <w:rsid w:val="003C2EAA"/>
    <w:rsid w:val="006D1330"/>
    <w:rsid w:val="00997D74"/>
    <w:rsid w:val="03F8497D"/>
    <w:rsid w:val="08D97F72"/>
    <w:rsid w:val="0CF34EC7"/>
    <w:rsid w:val="0FA66E59"/>
    <w:rsid w:val="16052633"/>
    <w:rsid w:val="19A546D4"/>
    <w:rsid w:val="1FC473C9"/>
    <w:rsid w:val="23AF71DA"/>
    <w:rsid w:val="26CD6050"/>
    <w:rsid w:val="298B3B92"/>
    <w:rsid w:val="2A21209F"/>
    <w:rsid w:val="2AB00E6E"/>
    <w:rsid w:val="2D2E0A9B"/>
    <w:rsid w:val="31732E43"/>
    <w:rsid w:val="323A6E2B"/>
    <w:rsid w:val="39424E80"/>
    <w:rsid w:val="39483A89"/>
    <w:rsid w:val="3E513636"/>
    <w:rsid w:val="3EBB7322"/>
    <w:rsid w:val="48374419"/>
    <w:rsid w:val="52EB28EB"/>
    <w:rsid w:val="544508F2"/>
    <w:rsid w:val="578F5DE0"/>
    <w:rsid w:val="5962291D"/>
    <w:rsid w:val="61AF02F6"/>
    <w:rsid w:val="68B57725"/>
    <w:rsid w:val="6AB3048C"/>
    <w:rsid w:val="6B1C0AB8"/>
    <w:rsid w:val="77742BF8"/>
    <w:rsid w:val="7B3F5A19"/>
    <w:rsid w:val="7C2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168</Characters>
  <Lines>1</Lines>
  <Paragraphs>1</Paragraphs>
  <TotalTime>10</TotalTime>
  <ScaleCrop>false</ScaleCrop>
  <LinksUpToDate>false</LinksUpToDate>
  <CharactersWithSpaces>196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2022-05-23T02:13:00Z</dcterms:created>
  <dc:creator>Administrator</dc:creator>
  <cp:lastModifiedBy>Administrator</cp:lastModifiedBy>
  <cp:lastPrinted>2022-05-23T03:02:00Z</cp:lastPrinted>
  <dcterms:modified xsi:type="dcterms:W3CDTF">2022-06-02T06:44:22Z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D1E274222B8C4E958A7E616B84483DB6</vt:lpwstr>
  </property>
</Properties>
</file>